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FC99" w14:textId="77777777" w:rsidR="006F3765" w:rsidRPr="00D97468" w:rsidRDefault="006F3765" w:rsidP="005449C7">
      <w:pPr>
        <w:spacing w:after="0"/>
        <w:jc w:val="both"/>
        <w:rPr>
          <w:rFonts w:ascii="Times New Roman" w:hAnsi="Times New Roman" w:cs="Times New Roman"/>
          <w:sz w:val="24"/>
          <w:szCs w:val="24"/>
        </w:rPr>
      </w:pPr>
      <w:bookmarkStart w:id="0" w:name="_Hlk89334183"/>
    </w:p>
    <w:p w14:paraId="4DF66494" w14:textId="77777777" w:rsidR="005A3776" w:rsidRPr="00D97468" w:rsidRDefault="005A3776" w:rsidP="005449C7">
      <w:pPr>
        <w:spacing w:after="0"/>
        <w:jc w:val="center"/>
        <w:rPr>
          <w:rFonts w:ascii="Times New Roman" w:hAnsi="Times New Roman" w:cs="Times New Roman"/>
          <w:b/>
          <w:sz w:val="24"/>
          <w:szCs w:val="24"/>
          <w:u w:val="single"/>
        </w:rPr>
      </w:pPr>
    </w:p>
    <w:p w14:paraId="007D6A4B" w14:textId="77777777" w:rsidR="005A3776" w:rsidRPr="00D97468" w:rsidRDefault="005A3776" w:rsidP="005449C7">
      <w:pPr>
        <w:spacing w:after="0"/>
        <w:jc w:val="center"/>
        <w:rPr>
          <w:rFonts w:ascii="Times New Roman" w:hAnsi="Times New Roman" w:cs="Times New Roman"/>
          <w:b/>
          <w:sz w:val="24"/>
          <w:szCs w:val="24"/>
          <w:u w:val="single"/>
        </w:rPr>
      </w:pPr>
    </w:p>
    <w:p w14:paraId="666381A1" w14:textId="77777777" w:rsidR="005A3776" w:rsidRPr="00D97468" w:rsidRDefault="005A3776" w:rsidP="005449C7">
      <w:pPr>
        <w:spacing w:after="0"/>
        <w:jc w:val="center"/>
        <w:rPr>
          <w:rFonts w:ascii="Times New Roman" w:hAnsi="Times New Roman" w:cs="Times New Roman"/>
          <w:b/>
          <w:sz w:val="24"/>
          <w:szCs w:val="24"/>
          <w:u w:val="single"/>
        </w:rPr>
      </w:pPr>
    </w:p>
    <w:p w14:paraId="1270FB26" w14:textId="77777777" w:rsidR="005A3776" w:rsidRPr="00D97468" w:rsidRDefault="005A3776" w:rsidP="005449C7">
      <w:pPr>
        <w:spacing w:after="0"/>
        <w:jc w:val="center"/>
        <w:rPr>
          <w:rFonts w:ascii="Times New Roman" w:hAnsi="Times New Roman" w:cs="Times New Roman"/>
          <w:b/>
          <w:sz w:val="24"/>
          <w:szCs w:val="24"/>
          <w:u w:val="single"/>
        </w:rPr>
      </w:pPr>
    </w:p>
    <w:p w14:paraId="135F90D6" w14:textId="77777777" w:rsidR="005A3776" w:rsidRPr="00D97468" w:rsidRDefault="005A3776" w:rsidP="005449C7">
      <w:pPr>
        <w:spacing w:after="0"/>
        <w:jc w:val="center"/>
        <w:rPr>
          <w:rFonts w:ascii="Times New Roman" w:hAnsi="Times New Roman" w:cs="Times New Roman"/>
          <w:b/>
          <w:sz w:val="24"/>
          <w:szCs w:val="24"/>
          <w:u w:val="single"/>
        </w:rPr>
      </w:pPr>
    </w:p>
    <w:p w14:paraId="544425C7" w14:textId="77777777" w:rsidR="005A3776" w:rsidRPr="00D97468" w:rsidRDefault="005A3776" w:rsidP="005449C7">
      <w:pPr>
        <w:spacing w:after="0"/>
        <w:jc w:val="center"/>
        <w:rPr>
          <w:rFonts w:ascii="Times New Roman" w:hAnsi="Times New Roman" w:cs="Times New Roman"/>
          <w:b/>
          <w:sz w:val="24"/>
          <w:szCs w:val="24"/>
          <w:u w:val="single"/>
        </w:rPr>
      </w:pPr>
    </w:p>
    <w:p w14:paraId="556A1A6F" w14:textId="77777777" w:rsidR="005A3776" w:rsidRPr="00D97468" w:rsidRDefault="005A3776" w:rsidP="005449C7">
      <w:pPr>
        <w:spacing w:after="0"/>
        <w:jc w:val="center"/>
        <w:rPr>
          <w:rFonts w:ascii="Times New Roman" w:hAnsi="Times New Roman" w:cs="Times New Roman"/>
          <w:b/>
          <w:sz w:val="24"/>
          <w:szCs w:val="24"/>
          <w:u w:val="single"/>
        </w:rPr>
      </w:pPr>
    </w:p>
    <w:p w14:paraId="6284F7AD" w14:textId="77777777" w:rsidR="005A3776" w:rsidRPr="00D97468" w:rsidRDefault="005A3776" w:rsidP="005449C7">
      <w:pPr>
        <w:spacing w:after="0"/>
        <w:jc w:val="center"/>
        <w:rPr>
          <w:rFonts w:ascii="Times New Roman" w:hAnsi="Times New Roman" w:cs="Times New Roman"/>
          <w:b/>
          <w:sz w:val="24"/>
          <w:szCs w:val="24"/>
          <w:u w:val="single"/>
        </w:rPr>
      </w:pPr>
    </w:p>
    <w:p w14:paraId="221EA282" w14:textId="77777777" w:rsidR="005A3776" w:rsidRPr="00D97468" w:rsidRDefault="005A3776" w:rsidP="005449C7">
      <w:pPr>
        <w:spacing w:after="0"/>
        <w:jc w:val="center"/>
        <w:rPr>
          <w:rFonts w:ascii="Times New Roman" w:hAnsi="Times New Roman" w:cs="Times New Roman"/>
          <w:b/>
          <w:sz w:val="24"/>
          <w:szCs w:val="24"/>
          <w:u w:val="single"/>
        </w:rPr>
      </w:pPr>
    </w:p>
    <w:p w14:paraId="0C4D15F8" w14:textId="77777777" w:rsidR="005A3776" w:rsidRPr="00D97468" w:rsidRDefault="005A3776" w:rsidP="005449C7">
      <w:pPr>
        <w:pBdr>
          <w:bottom w:val="single" w:sz="4" w:space="1" w:color="auto"/>
        </w:pBdr>
        <w:spacing w:after="0"/>
        <w:jc w:val="center"/>
        <w:rPr>
          <w:rFonts w:ascii="Times New Roman" w:hAnsi="Times New Roman" w:cs="Times New Roman"/>
          <w:b/>
          <w:sz w:val="56"/>
          <w:szCs w:val="56"/>
        </w:rPr>
      </w:pPr>
      <w:r w:rsidRPr="00D97468">
        <w:rPr>
          <w:rFonts w:ascii="Times New Roman" w:hAnsi="Times New Roman" w:cs="Times New Roman"/>
          <w:b/>
          <w:sz w:val="56"/>
          <w:szCs w:val="56"/>
        </w:rPr>
        <w:t>TERMO DE REFERÊNCIA</w:t>
      </w:r>
    </w:p>
    <w:p w14:paraId="04507C2D" w14:textId="4BFD83F0" w:rsidR="005A3776" w:rsidRPr="00D97468" w:rsidRDefault="005A3776" w:rsidP="005449C7">
      <w:pPr>
        <w:spacing w:after="0"/>
        <w:jc w:val="center"/>
        <w:rPr>
          <w:rFonts w:ascii="Times New Roman" w:hAnsi="Times New Roman" w:cs="Times New Roman"/>
          <w:b/>
          <w:sz w:val="24"/>
          <w:szCs w:val="24"/>
          <w:u w:val="single"/>
        </w:rPr>
      </w:pPr>
      <w:r w:rsidRPr="00D97468">
        <w:rPr>
          <w:rFonts w:ascii="Times New Roman" w:hAnsi="Times New Roman" w:cs="Times New Roman"/>
          <w:b/>
          <w:sz w:val="24"/>
          <w:szCs w:val="24"/>
        </w:rPr>
        <w:t>AQUISIÇÃO DE VEÍCULOS ZERO QUILÔMETRO TIPO SUV</w:t>
      </w:r>
    </w:p>
    <w:p w14:paraId="1EB87CDA" w14:textId="77777777" w:rsidR="005A3776" w:rsidRPr="00D97468" w:rsidRDefault="005A3776" w:rsidP="005449C7">
      <w:pPr>
        <w:spacing w:after="0"/>
        <w:jc w:val="center"/>
        <w:rPr>
          <w:rFonts w:ascii="Times New Roman" w:hAnsi="Times New Roman" w:cs="Times New Roman"/>
          <w:b/>
          <w:sz w:val="24"/>
          <w:szCs w:val="24"/>
          <w:u w:val="single"/>
        </w:rPr>
      </w:pPr>
    </w:p>
    <w:p w14:paraId="269A7B02" w14:textId="77777777" w:rsidR="005A3776" w:rsidRPr="00D97468" w:rsidRDefault="005A3776" w:rsidP="005449C7">
      <w:pPr>
        <w:spacing w:after="0"/>
        <w:jc w:val="center"/>
        <w:rPr>
          <w:rFonts w:ascii="Times New Roman" w:hAnsi="Times New Roman" w:cs="Times New Roman"/>
          <w:b/>
          <w:sz w:val="24"/>
          <w:szCs w:val="24"/>
          <w:u w:val="single"/>
        </w:rPr>
      </w:pPr>
    </w:p>
    <w:p w14:paraId="0F6DBDF7" w14:textId="77777777" w:rsidR="005A3776" w:rsidRPr="00D97468" w:rsidRDefault="005A3776" w:rsidP="005449C7">
      <w:pPr>
        <w:spacing w:after="0"/>
        <w:jc w:val="center"/>
        <w:rPr>
          <w:rFonts w:ascii="Times New Roman" w:hAnsi="Times New Roman" w:cs="Times New Roman"/>
          <w:b/>
          <w:sz w:val="24"/>
          <w:szCs w:val="24"/>
          <w:u w:val="single"/>
        </w:rPr>
      </w:pPr>
    </w:p>
    <w:p w14:paraId="001D7617" w14:textId="77777777" w:rsidR="005A3776" w:rsidRPr="00D97468" w:rsidRDefault="005A3776" w:rsidP="005449C7">
      <w:pPr>
        <w:spacing w:after="0"/>
        <w:jc w:val="center"/>
        <w:rPr>
          <w:rFonts w:ascii="Times New Roman" w:hAnsi="Times New Roman" w:cs="Times New Roman"/>
          <w:b/>
          <w:sz w:val="24"/>
          <w:szCs w:val="24"/>
          <w:u w:val="single"/>
        </w:rPr>
      </w:pPr>
    </w:p>
    <w:p w14:paraId="0547FD2B" w14:textId="77777777" w:rsidR="005A3776" w:rsidRPr="00D97468" w:rsidRDefault="005A3776" w:rsidP="005449C7">
      <w:pPr>
        <w:spacing w:after="0"/>
        <w:jc w:val="center"/>
        <w:rPr>
          <w:rFonts w:ascii="Times New Roman" w:hAnsi="Times New Roman" w:cs="Times New Roman"/>
          <w:b/>
          <w:sz w:val="24"/>
          <w:szCs w:val="24"/>
          <w:u w:val="single"/>
        </w:rPr>
      </w:pPr>
    </w:p>
    <w:p w14:paraId="35C7FF90" w14:textId="77777777" w:rsidR="005A3776" w:rsidRPr="00D97468" w:rsidRDefault="005A3776" w:rsidP="005449C7">
      <w:pPr>
        <w:spacing w:after="0"/>
        <w:jc w:val="center"/>
        <w:rPr>
          <w:rFonts w:ascii="Times New Roman" w:hAnsi="Times New Roman" w:cs="Times New Roman"/>
          <w:b/>
          <w:sz w:val="24"/>
          <w:szCs w:val="24"/>
          <w:u w:val="single"/>
        </w:rPr>
      </w:pPr>
    </w:p>
    <w:p w14:paraId="54A40E37" w14:textId="77777777" w:rsidR="005A3776" w:rsidRPr="00D97468" w:rsidRDefault="005A3776" w:rsidP="005449C7">
      <w:pPr>
        <w:spacing w:after="0"/>
        <w:jc w:val="center"/>
        <w:rPr>
          <w:rFonts w:ascii="Times New Roman" w:hAnsi="Times New Roman" w:cs="Times New Roman"/>
          <w:b/>
          <w:sz w:val="24"/>
          <w:szCs w:val="24"/>
          <w:u w:val="single"/>
        </w:rPr>
      </w:pPr>
    </w:p>
    <w:p w14:paraId="3ACAF7E7" w14:textId="179528DF" w:rsidR="00E50F9C" w:rsidRPr="00D97468" w:rsidRDefault="00E50F9C" w:rsidP="005449C7">
      <w:pPr>
        <w:spacing w:after="0"/>
        <w:jc w:val="center"/>
        <w:rPr>
          <w:rFonts w:ascii="Times New Roman" w:hAnsi="Times New Roman" w:cs="Times New Roman"/>
          <w:b/>
          <w:sz w:val="24"/>
          <w:szCs w:val="24"/>
          <w:u w:val="single"/>
        </w:rPr>
      </w:pPr>
    </w:p>
    <w:p w14:paraId="504D9F38" w14:textId="4CE207A0" w:rsidR="00E50F9C" w:rsidRPr="00D97468" w:rsidRDefault="00E50F9C" w:rsidP="005449C7">
      <w:pPr>
        <w:spacing w:after="0"/>
        <w:jc w:val="center"/>
        <w:rPr>
          <w:rFonts w:ascii="Times New Roman" w:hAnsi="Times New Roman" w:cs="Times New Roman"/>
          <w:b/>
          <w:sz w:val="24"/>
          <w:szCs w:val="24"/>
          <w:u w:val="single"/>
        </w:rPr>
      </w:pPr>
    </w:p>
    <w:p w14:paraId="164B6EA0" w14:textId="66DFC05F" w:rsidR="00E50F9C" w:rsidRPr="00D97468" w:rsidRDefault="00E50F9C" w:rsidP="005449C7">
      <w:pPr>
        <w:spacing w:after="0"/>
        <w:jc w:val="center"/>
        <w:rPr>
          <w:rFonts w:ascii="Times New Roman" w:hAnsi="Times New Roman" w:cs="Times New Roman"/>
          <w:b/>
          <w:sz w:val="24"/>
          <w:szCs w:val="24"/>
          <w:u w:val="single"/>
        </w:rPr>
      </w:pPr>
    </w:p>
    <w:p w14:paraId="30E3EAF5" w14:textId="32B988CE" w:rsidR="00E50F9C" w:rsidRPr="00D97468" w:rsidRDefault="00E50F9C" w:rsidP="005449C7">
      <w:pPr>
        <w:spacing w:after="0"/>
        <w:jc w:val="center"/>
        <w:rPr>
          <w:rFonts w:ascii="Times New Roman" w:hAnsi="Times New Roman" w:cs="Times New Roman"/>
          <w:b/>
          <w:sz w:val="24"/>
          <w:szCs w:val="24"/>
          <w:u w:val="single"/>
        </w:rPr>
      </w:pPr>
    </w:p>
    <w:p w14:paraId="12C20B79" w14:textId="393EE31F" w:rsidR="00E50F9C" w:rsidRPr="00D97468" w:rsidRDefault="00E50F9C" w:rsidP="005449C7">
      <w:pPr>
        <w:spacing w:after="0"/>
        <w:jc w:val="center"/>
        <w:rPr>
          <w:rFonts w:ascii="Times New Roman" w:hAnsi="Times New Roman" w:cs="Times New Roman"/>
          <w:b/>
          <w:sz w:val="24"/>
          <w:szCs w:val="24"/>
          <w:u w:val="single"/>
        </w:rPr>
      </w:pPr>
    </w:p>
    <w:p w14:paraId="3C9BDEA6" w14:textId="42B95D99" w:rsidR="00E50F9C" w:rsidRPr="00D97468" w:rsidRDefault="00E50F9C" w:rsidP="005449C7">
      <w:pPr>
        <w:spacing w:after="0"/>
        <w:jc w:val="center"/>
        <w:rPr>
          <w:rFonts w:ascii="Times New Roman" w:hAnsi="Times New Roman" w:cs="Times New Roman"/>
          <w:b/>
          <w:sz w:val="24"/>
          <w:szCs w:val="24"/>
          <w:u w:val="single"/>
        </w:rPr>
      </w:pPr>
    </w:p>
    <w:p w14:paraId="5C488182" w14:textId="649D4AA4" w:rsidR="00E50F9C" w:rsidRPr="00D97468" w:rsidRDefault="00E50F9C" w:rsidP="005449C7">
      <w:pPr>
        <w:spacing w:after="0"/>
        <w:jc w:val="center"/>
        <w:rPr>
          <w:rFonts w:ascii="Times New Roman" w:hAnsi="Times New Roman" w:cs="Times New Roman"/>
          <w:b/>
          <w:sz w:val="24"/>
          <w:szCs w:val="24"/>
          <w:u w:val="single"/>
        </w:rPr>
      </w:pPr>
    </w:p>
    <w:p w14:paraId="01455D6F" w14:textId="5D1E155C" w:rsidR="00E50F9C" w:rsidRPr="00D97468" w:rsidRDefault="00E50F9C" w:rsidP="005449C7">
      <w:pPr>
        <w:spacing w:after="0"/>
        <w:jc w:val="center"/>
        <w:rPr>
          <w:rFonts w:ascii="Times New Roman" w:hAnsi="Times New Roman" w:cs="Times New Roman"/>
          <w:b/>
          <w:sz w:val="24"/>
          <w:szCs w:val="24"/>
          <w:u w:val="single"/>
        </w:rPr>
      </w:pPr>
    </w:p>
    <w:p w14:paraId="66264070" w14:textId="64830212" w:rsidR="00E50F9C" w:rsidRPr="00D97468" w:rsidRDefault="00E50F9C" w:rsidP="005449C7">
      <w:pPr>
        <w:spacing w:after="0"/>
        <w:jc w:val="center"/>
        <w:rPr>
          <w:rFonts w:ascii="Times New Roman" w:hAnsi="Times New Roman" w:cs="Times New Roman"/>
          <w:b/>
          <w:sz w:val="24"/>
          <w:szCs w:val="24"/>
          <w:u w:val="single"/>
        </w:rPr>
      </w:pPr>
    </w:p>
    <w:p w14:paraId="10F35046" w14:textId="615B37D6" w:rsidR="00E50F9C" w:rsidRPr="00D97468" w:rsidRDefault="00E50F9C" w:rsidP="005449C7">
      <w:pPr>
        <w:spacing w:after="0"/>
        <w:jc w:val="center"/>
        <w:rPr>
          <w:rFonts w:ascii="Times New Roman" w:hAnsi="Times New Roman" w:cs="Times New Roman"/>
          <w:b/>
          <w:sz w:val="24"/>
          <w:szCs w:val="24"/>
          <w:u w:val="single"/>
        </w:rPr>
      </w:pPr>
    </w:p>
    <w:p w14:paraId="037A059B" w14:textId="7B35BE42" w:rsidR="00E50F9C" w:rsidRPr="00D97468" w:rsidRDefault="00E50F9C" w:rsidP="005449C7">
      <w:pPr>
        <w:spacing w:after="0"/>
        <w:jc w:val="center"/>
        <w:rPr>
          <w:rFonts w:ascii="Times New Roman" w:hAnsi="Times New Roman" w:cs="Times New Roman"/>
          <w:b/>
          <w:sz w:val="24"/>
          <w:szCs w:val="24"/>
          <w:u w:val="single"/>
        </w:rPr>
      </w:pPr>
    </w:p>
    <w:p w14:paraId="57D0D798" w14:textId="01EBD889" w:rsidR="00E50F9C" w:rsidRPr="00D97468" w:rsidRDefault="00E50F9C" w:rsidP="005449C7">
      <w:pPr>
        <w:spacing w:after="0"/>
        <w:jc w:val="center"/>
        <w:rPr>
          <w:rFonts w:ascii="Times New Roman" w:hAnsi="Times New Roman" w:cs="Times New Roman"/>
          <w:b/>
          <w:sz w:val="24"/>
          <w:szCs w:val="24"/>
          <w:u w:val="single"/>
        </w:rPr>
      </w:pPr>
    </w:p>
    <w:p w14:paraId="4FDEABFA" w14:textId="0C56107D" w:rsidR="00E50F9C" w:rsidRDefault="00E50F9C" w:rsidP="005449C7">
      <w:pPr>
        <w:spacing w:after="0"/>
        <w:jc w:val="center"/>
        <w:rPr>
          <w:rFonts w:ascii="Times New Roman" w:hAnsi="Times New Roman" w:cs="Times New Roman"/>
          <w:b/>
          <w:sz w:val="24"/>
          <w:szCs w:val="24"/>
          <w:u w:val="single"/>
        </w:rPr>
      </w:pPr>
    </w:p>
    <w:p w14:paraId="5CC33A9D" w14:textId="48AC8382" w:rsidR="005449C7" w:rsidRDefault="005449C7" w:rsidP="005449C7">
      <w:pPr>
        <w:spacing w:after="0"/>
        <w:jc w:val="center"/>
        <w:rPr>
          <w:rFonts w:ascii="Times New Roman" w:hAnsi="Times New Roman" w:cs="Times New Roman"/>
          <w:b/>
          <w:sz w:val="24"/>
          <w:szCs w:val="24"/>
          <w:u w:val="single"/>
        </w:rPr>
      </w:pPr>
    </w:p>
    <w:p w14:paraId="537AF846" w14:textId="77777777" w:rsidR="005A3776" w:rsidRPr="00D97468" w:rsidRDefault="005A3776" w:rsidP="005449C7">
      <w:pPr>
        <w:spacing w:after="0"/>
        <w:jc w:val="center"/>
        <w:rPr>
          <w:rFonts w:ascii="Times New Roman" w:hAnsi="Times New Roman" w:cs="Times New Roman"/>
          <w:b/>
          <w:sz w:val="24"/>
          <w:szCs w:val="24"/>
          <w:u w:val="single"/>
        </w:rPr>
      </w:pPr>
    </w:p>
    <w:p w14:paraId="2F936A40" w14:textId="77777777" w:rsidR="005A3776" w:rsidRPr="00D97468" w:rsidRDefault="005A3776" w:rsidP="005449C7">
      <w:pPr>
        <w:spacing w:after="0"/>
        <w:jc w:val="center"/>
        <w:rPr>
          <w:rFonts w:ascii="Times New Roman" w:hAnsi="Times New Roman" w:cs="Times New Roman"/>
          <w:b/>
          <w:sz w:val="24"/>
          <w:szCs w:val="24"/>
          <w:u w:val="single"/>
        </w:rPr>
      </w:pPr>
    </w:p>
    <w:p w14:paraId="455FE467" w14:textId="357CD387" w:rsidR="005A3776" w:rsidRDefault="005A3776" w:rsidP="005449C7">
      <w:pPr>
        <w:spacing w:after="0"/>
        <w:jc w:val="center"/>
        <w:rPr>
          <w:rFonts w:ascii="Times New Roman" w:hAnsi="Times New Roman" w:cs="Times New Roman"/>
          <w:b/>
          <w:sz w:val="24"/>
          <w:szCs w:val="24"/>
          <w:u w:val="single"/>
        </w:rPr>
      </w:pPr>
    </w:p>
    <w:p w14:paraId="10CBAD80" w14:textId="70CBB79A" w:rsidR="005449C7" w:rsidRDefault="005449C7" w:rsidP="005449C7">
      <w:pPr>
        <w:spacing w:after="0"/>
        <w:jc w:val="center"/>
        <w:rPr>
          <w:rFonts w:ascii="Times New Roman" w:hAnsi="Times New Roman" w:cs="Times New Roman"/>
          <w:b/>
          <w:sz w:val="24"/>
          <w:szCs w:val="24"/>
          <w:u w:val="single"/>
        </w:rPr>
      </w:pPr>
    </w:p>
    <w:p w14:paraId="524F8050" w14:textId="4EFA5028" w:rsidR="005449C7" w:rsidRDefault="005449C7" w:rsidP="005449C7">
      <w:pPr>
        <w:spacing w:after="0"/>
        <w:jc w:val="center"/>
        <w:rPr>
          <w:rFonts w:ascii="Times New Roman" w:hAnsi="Times New Roman" w:cs="Times New Roman"/>
          <w:b/>
          <w:sz w:val="24"/>
          <w:szCs w:val="24"/>
          <w:u w:val="single"/>
        </w:rPr>
      </w:pPr>
    </w:p>
    <w:p w14:paraId="73E1F93A" w14:textId="3F231916" w:rsidR="005449C7" w:rsidRDefault="005449C7" w:rsidP="005449C7">
      <w:pPr>
        <w:spacing w:after="0"/>
        <w:jc w:val="center"/>
        <w:rPr>
          <w:rFonts w:ascii="Times New Roman" w:hAnsi="Times New Roman" w:cs="Times New Roman"/>
          <w:b/>
          <w:sz w:val="24"/>
          <w:szCs w:val="24"/>
          <w:u w:val="single"/>
        </w:rPr>
      </w:pPr>
    </w:p>
    <w:p w14:paraId="408633F0" w14:textId="77835AF2" w:rsidR="005449C7" w:rsidRDefault="005449C7" w:rsidP="005449C7">
      <w:pPr>
        <w:spacing w:after="0"/>
        <w:jc w:val="center"/>
        <w:rPr>
          <w:rFonts w:ascii="Times New Roman" w:hAnsi="Times New Roman" w:cs="Times New Roman"/>
          <w:b/>
          <w:sz w:val="24"/>
          <w:szCs w:val="24"/>
          <w:u w:val="single"/>
        </w:rPr>
      </w:pPr>
    </w:p>
    <w:p w14:paraId="0ACA2461" w14:textId="77777777" w:rsidR="005A3776" w:rsidRPr="00D97468" w:rsidRDefault="005A3776" w:rsidP="005449C7">
      <w:pPr>
        <w:spacing w:after="0"/>
        <w:jc w:val="center"/>
        <w:rPr>
          <w:rFonts w:ascii="Times New Roman" w:hAnsi="Times New Roman" w:cs="Times New Roman"/>
          <w:b/>
          <w:sz w:val="24"/>
          <w:szCs w:val="24"/>
        </w:rPr>
      </w:pPr>
      <w:r w:rsidRPr="00D97468">
        <w:rPr>
          <w:rFonts w:ascii="Times New Roman" w:hAnsi="Times New Roman" w:cs="Times New Roman"/>
          <w:b/>
          <w:sz w:val="24"/>
          <w:szCs w:val="24"/>
        </w:rPr>
        <w:t>JOÃO PESSOA</w:t>
      </w:r>
    </w:p>
    <w:p w14:paraId="07E2525E" w14:textId="77777777" w:rsidR="005A3776" w:rsidRPr="00D97468" w:rsidRDefault="005A3776" w:rsidP="005449C7">
      <w:pPr>
        <w:spacing w:after="0"/>
        <w:jc w:val="center"/>
        <w:rPr>
          <w:rFonts w:ascii="Times New Roman" w:hAnsi="Times New Roman" w:cs="Times New Roman"/>
          <w:b/>
          <w:sz w:val="24"/>
          <w:szCs w:val="24"/>
        </w:rPr>
      </w:pPr>
      <w:r w:rsidRPr="00D97468">
        <w:rPr>
          <w:rFonts w:ascii="Times New Roman" w:hAnsi="Times New Roman" w:cs="Times New Roman"/>
          <w:b/>
          <w:sz w:val="24"/>
          <w:szCs w:val="24"/>
        </w:rPr>
        <w:t>2021</w:t>
      </w:r>
    </w:p>
    <w:p w14:paraId="107E8B4F" w14:textId="77777777" w:rsidR="005A3776" w:rsidRPr="00D97468" w:rsidRDefault="005A3776" w:rsidP="005449C7">
      <w:pPr>
        <w:spacing w:after="0"/>
        <w:jc w:val="center"/>
        <w:rPr>
          <w:rFonts w:ascii="Times New Roman" w:hAnsi="Times New Roman" w:cs="Times New Roman"/>
          <w:b/>
          <w:sz w:val="24"/>
          <w:szCs w:val="24"/>
          <w:u w:val="single"/>
        </w:rPr>
      </w:pPr>
    </w:p>
    <w:p w14:paraId="300BABA3" w14:textId="56050875" w:rsidR="00B74D3A" w:rsidRPr="00D97468" w:rsidRDefault="00B74D3A" w:rsidP="005449C7">
      <w:pPr>
        <w:shd w:val="clear" w:color="auto" w:fill="D9D9D9" w:themeFill="background1" w:themeFillShade="D9"/>
        <w:spacing w:after="0"/>
        <w:jc w:val="both"/>
        <w:rPr>
          <w:rFonts w:ascii="Times New Roman" w:hAnsi="Times New Roman" w:cs="Times New Roman"/>
          <w:b/>
          <w:bCs/>
          <w:sz w:val="24"/>
          <w:szCs w:val="24"/>
        </w:rPr>
      </w:pPr>
      <w:r w:rsidRPr="00D97468">
        <w:rPr>
          <w:rFonts w:ascii="Times New Roman" w:hAnsi="Times New Roman" w:cs="Times New Roman"/>
          <w:b/>
          <w:bCs/>
          <w:sz w:val="24"/>
          <w:szCs w:val="24"/>
        </w:rPr>
        <w:t>1. DO OBJETO</w:t>
      </w:r>
    </w:p>
    <w:p w14:paraId="1A225FC6" w14:textId="77777777" w:rsidR="00E50F9C" w:rsidRPr="00D97468" w:rsidRDefault="00E50F9C" w:rsidP="005449C7">
      <w:pPr>
        <w:spacing w:after="0"/>
        <w:jc w:val="both"/>
        <w:rPr>
          <w:rFonts w:ascii="Times New Roman" w:hAnsi="Times New Roman" w:cs="Times New Roman"/>
          <w:b/>
          <w:bCs/>
          <w:sz w:val="24"/>
          <w:szCs w:val="24"/>
        </w:rPr>
      </w:pPr>
    </w:p>
    <w:p w14:paraId="4AC45738" w14:textId="5674BFF9" w:rsidR="0079585A" w:rsidRDefault="0079585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Aquisição de 03 (três) veículos zero quilômetro tipo SUV para atender as atividades laborais realizadas pelos setores administrativos e de fiscalização do Conselho</w:t>
      </w:r>
      <w:r w:rsidR="00BC5795" w:rsidRPr="00D97468">
        <w:rPr>
          <w:rFonts w:ascii="Times New Roman" w:hAnsi="Times New Roman" w:cs="Times New Roman"/>
          <w:bCs/>
          <w:sz w:val="24"/>
          <w:szCs w:val="24"/>
        </w:rPr>
        <w:t xml:space="preserve"> Regional </w:t>
      </w:r>
      <w:r w:rsidRPr="00D97468">
        <w:rPr>
          <w:rFonts w:ascii="Times New Roman" w:hAnsi="Times New Roman" w:cs="Times New Roman"/>
          <w:bCs/>
          <w:sz w:val="24"/>
          <w:szCs w:val="24"/>
        </w:rPr>
        <w:t xml:space="preserve">de Enfermagem da </w:t>
      </w:r>
      <w:r w:rsidR="002038F1" w:rsidRPr="00D97468">
        <w:rPr>
          <w:rFonts w:ascii="Times New Roman" w:hAnsi="Times New Roman" w:cs="Times New Roman"/>
          <w:bCs/>
          <w:sz w:val="24"/>
          <w:szCs w:val="24"/>
        </w:rPr>
        <w:t>Paraíba (COREN-PB),</w:t>
      </w:r>
      <w:r w:rsidRPr="00D97468">
        <w:rPr>
          <w:rFonts w:ascii="Times New Roman" w:hAnsi="Times New Roman" w:cs="Times New Roman"/>
          <w:bCs/>
          <w:sz w:val="24"/>
          <w:szCs w:val="24"/>
        </w:rPr>
        <w:t xml:space="preserve"> conforme as condições estabelecidas no presente Termo de Referência.</w:t>
      </w:r>
    </w:p>
    <w:p w14:paraId="19CB8AF3" w14:textId="1561EE4B" w:rsidR="00960D64" w:rsidRDefault="00960D64" w:rsidP="005449C7">
      <w:pPr>
        <w:spacing w:after="0"/>
        <w:jc w:val="both"/>
        <w:rPr>
          <w:rFonts w:ascii="Times New Roman" w:hAnsi="Times New Roman" w:cs="Times New Roman"/>
          <w:b/>
          <w:sz w:val="24"/>
          <w:szCs w:val="24"/>
        </w:rPr>
      </w:pPr>
    </w:p>
    <w:p w14:paraId="5664A5C0" w14:textId="3FA5DBDE" w:rsidR="00960D64" w:rsidRDefault="00960D64" w:rsidP="005449C7">
      <w:pPr>
        <w:shd w:val="clear" w:color="auto" w:fill="D9D9D9" w:themeFill="background1" w:themeFillShade="D9"/>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Pr="00D97468">
        <w:rPr>
          <w:rFonts w:ascii="Times New Roman" w:hAnsi="Times New Roman" w:cs="Times New Roman"/>
          <w:b/>
          <w:sz w:val="24"/>
          <w:szCs w:val="24"/>
        </w:rPr>
        <w:t>ESPECIFICAÇÕES TÉCNICAS</w:t>
      </w:r>
    </w:p>
    <w:p w14:paraId="498CB02C" w14:textId="354F5CBB" w:rsidR="00960D64" w:rsidRDefault="00960D64" w:rsidP="005449C7">
      <w:pPr>
        <w:spacing w:after="0"/>
        <w:jc w:val="both"/>
        <w:rPr>
          <w:rFonts w:ascii="Times New Roman" w:hAnsi="Times New Roman" w:cs="Times New Roman"/>
          <w:b/>
          <w:sz w:val="24"/>
          <w:szCs w:val="24"/>
        </w:rPr>
      </w:pPr>
    </w:p>
    <w:p w14:paraId="07DEDEA5" w14:textId="434B31EA" w:rsidR="00960D64" w:rsidRPr="00D97468" w:rsidRDefault="00960D64" w:rsidP="005449C7">
      <w:pPr>
        <w:pStyle w:val="SemEspaamento"/>
        <w:spacing w:line="276" w:lineRule="auto"/>
        <w:jc w:val="both"/>
      </w:pPr>
      <w:r>
        <w:t>2</w:t>
      </w:r>
      <w:r w:rsidRPr="00D97468">
        <w:t>.1. Considerando que o estado da Paraíba apresenta terrenos com variados níveis de dificuldade e conservação. Há rodovias que passam pelos pontos mais remotos, ligando as zonas rurais aos centros urbanos. Por isso, é essencial que o veículo que transita nesses locais suporte tais variações de terreno. O veículo deverá possuir boa altura, uma vez que quanto mais acidentado é um terreno, maior é a probabilidade de que o assoalho se choque com o solo; deverá ainda possuir boa angulação de entrada e saída, para que não haja possibilidade de choques comuns em declives, que normalmente atingem a frente e a traseira do automóvel; ter uma boa estabilidade é sinônimo de uma direção mais segura e de maior conforto dos passageiros; boa tração facilitando a passagem por trechos difíceis, como atoleiros.</w:t>
      </w:r>
    </w:p>
    <w:p w14:paraId="0C1013CC" w14:textId="77777777" w:rsidR="00960D64" w:rsidRPr="00D97468" w:rsidRDefault="00960D64" w:rsidP="005449C7">
      <w:pPr>
        <w:spacing w:after="0"/>
        <w:jc w:val="both"/>
        <w:rPr>
          <w:rFonts w:ascii="Times New Roman" w:hAnsi="Times New Roman" w:cs="Times New Roman"/>
          <w:bCs/>
          <w:sz w:val="24"/>
          <w:szCs w:val="24"/>
        </w:rPr>
      </w:pPr>
    </w:p>
    <w:p w14:paraId="5FD420E5" w14:textId="7E6E49AF" w:rsidR="00960D64" w:rsidRPr="00D97468" w:rsidRDefault="00960D64"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2</w:t>
      </w:r>
      <w:r w:rsidRPr="00D97468">
        <w:rPr>
          <w:rFonts w:ascii="Times New Roman" w:hAnsi="Times New Roman" w:cs="Times New Roman"/>
          <w:bCs/>
          <w:sz w:val="24"/>
          <w:szCs w:val="24"/>
        </w:rPr>
        <w:t>.2. Devido à</w:t>
      </w:r>
      <w:r w:rsidRPr="00D97468">
        <w:rPr>
          <w:rFonts w:ascii="Times New Roman" w:hAnsi="Times New Roman" w:cs="Times New Roman"/>
          <w:sz w:val="27"/>
          <w:szCs w:val="27"/>
        </w:rPr>
        <w:t xml:space="preserve"> </w:t>
      </w:r>
      <w:r w:rsidRPr="00D97468">
        <w:rPr>
          <w:rFonts w:ascii="Times New Roman" w:hAnsi="Times New Roman" w:cs="Times New Roman"/>
          <w:bCs/>
          <w:sz w:val="24"/>
          <w:szCs w:val="24"/>
        </w:rPr>
        <w:t xml:space="preserve">capacidade de suportar terrenos irregulares, em especial para utilização em viagens longas e extremamente difícil por ter que enfrentar terrenos irregulares em zona rurais longínquas e de difícil acesso, optou-se pela utilização de veículos do tipo SUV (Sport </w:t>
      </w:r>
      <w:proofErr w:type="spellStart"/>
      <w:r w:rsidRPr="00D97468">
        <w:rPr>
          <w:rFonts w:ascii="Times New Roman" w:hAnsi="Times New Roman" w:cs="Times New Roman"/>
          <w:bCs/>
          <w:sz w:val="24"/>
          <w:szCs w:val="24"/>
        </w:rPr>
        <w:t>Utility</w:t>
      </w:r>
      <w:proofErr w:type="spellEnd"/>
      <w:r w:rsidRPr="00D97468">
        <w:rPr>
          <w:rFonts w:ascii="Times New Roman" w:hAnsi="Times New Roman" w:cs="Times New Roman"/>
          <w:bCs/>
          <w:sz w:val="24"/>
          <w:szCs w:val="24"/>
        </w:rPr>
        <w:t xml:space="preserve"> </w:t>
      </w:r>
      <w:proofErr w:type="spellStart"/>
      <w:r w:rsidRPr="00D97468">
        <w:rPr>
          <w:rFonts w:ascii="Times New Roman" w:hAnsi="Times New Roman" w:cs="Times New Roman"/>
          <w:bCs/>
          <w:sz w:val="24"/>
          <w:szCs w:val="24"/>
        </w:rPr>
        <w:t>Vehicle</w:t>
      </w:r>
      <w:proofErr w:type="spellEnd"/>
      <w:r w:rsidRPr="00D97468">
        <w:rPr>
          <w:rFonts w:ascii="Times New Roman" w:hAnsi="Times New Roman" w:cs="Times New Roman"/>
          <w:bCs/>
          <w:sz w:val="24"/>
          <w:szCs w:val="24"/>
        </w:rPr>
        <w:t xml:space="preserve">), com as seguintes características mínimas: </w:t>
      </w:r>
    </w:p>
    <w:p w14:paraId="67FEDC56" w14:textId="77777777" w:rsidR="00960D64" w:rsidRPr="00D97468" w:rsidRDefault="00960D64" w:rsidP="005449C7">
      <w:pPr>
        <w:spacing w:after="0"/>
        <w:rPr>
          <w:rFonts w:ascii="Times New Roman" w:hAnsi="Times New Roman" w:cs="Times New Roman"/>
          <w:bCs/>
          <w:sz w:val="24"/>
          <w:szCs w:val="24"/>
        </w:rPr>
      </w:pPr>
    </w:p>
    <w:tbl>
      <w:tblPr>
        <w:tblW w:w="8960" w:type="dxa"/>
        <w:tblInd w:w="108" w:type="dxa"/>
        <w:tblLayout w:type="fixed"/>
        <w:tblLook w:val="0000" w:firstRow="0" w:lastRow="0" w:firstColumn="0" w:lastColumn="0" w:noHBand="0" w:noVBand="0"/>
      </w:tblPr>
      <w:tblGrid>
        <w:gridCol w:w="8960"/>
      </w:tblGrid>
      <w:tr w:rsidR="00960D64" w:rsidRPr="00E304B4" w14:paraId="3D486AE6" w14:textId="77777777" w:rsidTr="00E304B4">
        <w:trPr>
          <w:trHeight w:val="1"/>
        </w:trPr>
        <w:tc>
          <w:tcPr>
            <w:tcW w:w="8960" w:type="dxa"/>
            <w:tcBorders>
              <w:top w:val="single" w:sz="3" w:space="0" w:color="000000"/>
              <w:left w:val="single" w:sz="3" w:space="0" w:color="000000"/>
              <w:bottom w:val="single" w:sz="3" w:space="0" w:color="000000"/>
              <w:right w:val="single" w:sz="3" w:space="0" w:color="000000"/>
            </w:tcBorders>
            <w:shd w:val="clear" w:color="auto" w:fill="95B3D7" w:themeFill="accent1" w:themeFillTint="99"/>
          </w:tcPr>
          <w:p w14:paraId="3757C5B4" w14:textId="77777777" w:rsidR="00960D64" w:rsidRPr="00E304B4" w:rsidRDefault="00960D64" w:rsidP="005449C7">
            <w:pPr>
              <w:suppressAutoHyphens/>
              <w:autoSpaceDE w:val="0"/>
              <w:autoSpaceDN w:val="0"/>
              <w:adjustRightInd w:val="0"/>
              <w:spacing w:after="0"/>
              <w:jc w:val="center"/>
              <w:rPr>
                <w:rFonts w:ascii="Times New Roman" w:hAnsi="Times New Roman" w:cs="Times New Roman"/>
                <w:b/>
                <w:sz w:val="18"/>
                <w:szCs w:val="18"/>
                <w:lang w:val="pt"/>
              </w:rPr>
            </w:pPr>
            <w:r w:rsidRPr="00E304B4">
              <w:rPr>
                <w:rFonts w:ascii="Times New Roman" w:hAnsi="Times New Roman" w:cs="Times New Roman"/>
                <w:b/>
                <w:sz w:val="18"/>
                <w:szCs w:val="18"/>
              </w:rPr>
              <w:t>Especificações</w:t>
            </w:r>
          </w:p>
        </w:tc>
      </w:tr>
      <w:tr w:rsidR="00960D64" w:rsidRPr="00E304B4" w14:paraId="1D0E2ACD" w14:textId="77777777" w:rsidTr="00E304B4">
        <w:trPr>
          <w:trHeight w:val="1"/>
        </w:trPr>
        <w:tc>
          <w:tcPr>
            <w:tcW w:w="8960" w:type="dxa"/>
            <w:tcBorders>
              <w:top w:val="single" w:sz="3" w:space="0" w:color="000000"/>
              <w:left w:val="single" w:sz="3" w:space="0" w:color="000000"/>
              <w:bottom w:val="single" w:sz="3" w:space="0" w:color="000000"/>
              <w:right w:val="single" w:sz="3" w:space="0" w:color="000000"/>
            </w:tcBorders>
            <w:shd w:val="clear" w:color="000000" w:fill="FFFFFF"/>
          </w:tcPr>
          <w:p w14:paraId="2B2A9E78" w14:textId="3B1C4E22" w:rsidR="00960D64" w:rsidRPr="00E304B4" w:rsidRDefault="00960D64" w:rsidP="00E304B4">
            <w:pPr>
              <w:spacing w:after="0"/>
              <w:jc w:val="both"/>
              <w:rPr>
                <w:rFonts w:ascii="Times New Roman" w:hAnsi="Times New Roman" w:cs="Times New Roman"/>
                <w:sz w:val="18"/>
                <w:szCs w:val="18"/>
              </w:rPr>
            </w:pPr>
            <w:r w:rsidRPr="00E304B4">
              <w:rPr>
                <w:rFonts w:ascii="Times New Roman" w:hAnsi="Times New Roman" w:cs="Times New Roman"/>
                <w:bCs/>
                <w:sz w:val="18"/>
                <w:szCs w:val="18"/>
              </w:rPr>
              <w:t xml:space="preserve">Veículo tipo SUV (Sport </w:t>
            </w:r>
            <w:proofErr w:type="spellStart"/>
            <w:r w:rsidRPr="00E304B4">
              <w:rPr>
                <w:rFonts w:ascii="Times New Roman" w:hAnsi="Times New Roman" w:cs="Times New Roman"/>
                <w:bCs/>
                <w:sz w:val="18"/>
                <w:szCs w:val="18"/>
              </w:rPr>
              <w:t>Utility</w:t>
            </w:r>
            <w:proofErr w:type="spellEnd"/>
            <w:r w:rsidRPr="00E304B4">
              <w:rPr>
                <w:rFonts w:ascii="Times New Roman" w:hAnsi="Times New Roman" w:cs="Times New Roman"/>
                <w:bCs/>
                <w:sz w:val="18"/>
                <w:szCs w:val="18"/>
              </w:rPr>
              <w:t xml:space="preserve"> </w:t>
            </w:r>
            <w:proofErr w:type="spellStart"/>
            <w:r w:rsidRPr="00E304B4">
              <w:rPr>
                <w:rFonts w:ascii="Times New Roman" w:hAnsi="Times New Roman" w:cs="Times New Roman"/>
                <w:bCs/>
                <w:sz w:val="18"/>
                <w:szCs w:val="18"/>
              </w:rPr>
              <w:t>Vehicle</w:t>
            </w:r>
            <w:proofErr w:type="spellEnd"/>
            <w:r w:rsidRPr="00E304B4">
              <w:rPr>
                <w:rFonts w:ascii="Times New Roman" w:hAnsi="Times New Roman" w:cs="Times New Roman"/>
                <w:bCs/>
                <w:sz w:val="18"/>
                <w:szCs w:val="18"/>
              </w:rPr>
              <w:t xml:space="preserve">) zero quilômetro, fabricação nacional, ano e modelo não inferior à data da compra, capacidade de transporte de 05 (cinco) passageiros, motor </w:t>
            </w:r>
            <w:proofErr w:type="spellStart"/>
            <w:r w:rsidRPr="00E304B4">
              <w:rPr>
                <w:rFonts w:ascii="Times New Roman" w:hAnsi="Times New Roman" w:cs="Times New Roman"/>
                <w:bCs/>
                <w:sz w:val="18"/>
                <w:szCs w:val="18"/>
              </w:rPr>
              <w:t>flex</w:t>
            </w:r>
            <w:proofErr w:type="spellEnd"/>
            <w:r w:rsidRPr="00E304B4">
              <w:rPr>
                <w:rFonts w:ascii="Times New Roman" w:hAnsi="Times New Roman" w:cs="Times New Roman"/>
                <w:bCs/>
                <w:sz w:val="18"/>
                <w:szCs w:val="18"/>
              </w:rPr>
              <w:t xml:space="preserve"> (álcool e gasolina) com capacidade para uso dos dois tipos de combustível ao mesmo tempo, independente da proporção utilizada, motorização mínima de 1.5 e/ou 114cv, câmbio automático de no mínimo 05 (cinco) marchas à frente e 01 (uma) marcha ré, ar condicionado, cintos de segurança retráteis de 03 (três) pontos, direção elétrica, conta-giros, </w:t>
            </w:r>
            <w:r w:rsidRPr="00E304B4">
              <w:rPr>
                <w:rFonts w:ascii="Times New Roman" w:hAnsi="Times New Roman" w:cs="Times New Roman"/>
                <w:sz w:val="18"/>
                <w:szCs w:val="18"/>
              </w:rPr>
              <w:t>airbag,</w:t>
            </w:r>
            <w:r w:rsidRPr="00E304B4">
              <w:rPr>
                <w:rFonts w:ascii="Times New Roman" w:hAnsi="Times New Roman" w:cs="Times New Roman"/>
                <w:bCs/>
                <w:sz w:val="18"/>
                <w:szCs w:val="18"/>
              </w:rPr>
              <w:t>  freios ABS, vidros e travas elétricas nas quatro portas, cor branca e demais equipamentos exigidos pelo Contran, tudo em plena conformidade com as exigências do código de trânsito brasileiro, equipado com os demais itens de estética, kit multimídia,</w:t>
            </w:r>
            <w:r w:rsidRPr="00E304B4">
              <w:rPr>
                <w:rFonts w:ascii="Times New Roman" w:hAnsi="Times New Roman" w:cs="Times New Roman"/>
                <w:sz w:val="18"/>
                <w:szCs w:val="18"/>
              </w:rPr>
              <w:t xml:space="preserve"> Película Protetora </w:t>
            </w:r>
            <w:r w:rsidRPr="00E304B4">
              <w:rPr>
                <w:rFonts w:ascii="Times New Roman" w:hAnsi="Times New Roman" w:cs="Times New Roman"/>
                <w:bCs/>
                <w:sz w:val="18"/>
                <w:szCs w:val="18"/>
              </w:rPr>
              <w:t>e segurança originais de fábrica ao modelo ofertado, com no mínimo 03 (três) anos de garantia, devendo vir acompanhado de certificado de garantia e do manual e instruções e emissões máximas de acordo com o programa de controle de poluição do ar (</w:t>
            </w:r>
            <w:proofErr w:type="spellStart"/>
            <w:r w:rsidRPr="00E304B4">
              <w:rPr>
                <w:rFonts w:ascii="Times New Roman" w:hAnsi="Times New Roman" w:cs="Times New Roman"/>
                <w:bCs/>
                <w:sz w:val="18"/>
                <w:szCs w:val="18"/>
              </w:rPr>
              <w:t>Proconve</w:t>
            </w:r>
            <w:proofErr w:type="spellEnd"/>
            <w:r w:rsidRPr="00E304B4">
              <w:rPr>
                <w:rFonts w:ascii="Times New Roman" w:hAnsi="Times New Roman" w:cs="Times New Roman"/>
                <w:bCs/>
                <w:sz w:val="18"/>
                <w:szCs w:val="18"/>
              </w:rPr>
              <w:t>).</w:t>
            </w:r>
          </w:p>
        </w:tc>
      </w:tr>
    </w:tbl>
    <w:p w14:paraId="438CBFB5" w14:textId="77777777" w:rsidR="00960D64" w:rsidRPr="00D97468" w:rsidRDefault="00960D64" w:rsidP="005449C7">
      <w:pPr>
        <w:pStyle w:val="SemEspaamento"/>
        <w:spacing w:line="276" w:lineRule="auto"/>
      </w:pPr>
    </w:p>
    <w:p w14:paraId="09A3564D" w14:textId="72CCC511" w:rsidR="00960D64" w:rsidRPr="00D97468" w:rsidRDefault="00960D64" w:rsidP="005449C7">
      <w:pPr>
        <w:pStyle w:val="SemEspaamento"/>
        <w:spacing w:line="276" w:lineRule="auto"/>
        <w:jc w:val="both"/>
      </w:pPr>
      <w:r>
        <w:t>2</w:t>
      </w:r>
      <w:r w:rsidRPr="00D97468">
        <w:t>.3 Ante a quantidade de funcionários fiscais do exercício profissional que exercem as atividades finalísticas do Coren-PB, bem como diante do desfazimento de alguns veículos hoje existente na frota, em estudo com a chefia de transportes, identificou-se hoje a necessidade de 03 (três) veículos.</w:t>
      </w:r>
    </w:p>
    <w:p w14:paraId="5A328FC1" w14:textId="0AAF7954" w:rsidR="00960D64" w:rsidRPr="00D97468" w:rsidRDefault="00960D64" w:rsidP="005449C7">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2</w:t>
      </w:r>
      <w:r w:rsidRPr="00D97468">
        <w:rPr>
          <w:rFonts w:ascii="Times New Roman" w:hAnsi="Times New Roman" w:cs="Times New Roman"/>
          <w:bCs/>
          <w:sz w:val="24"/>
          <w:szCs w:val="24"/>
        </w:rPr>
        <w:t xml:space="preserve">.3.1. Os três veículos pertencentes ao Conselho Regional de Enfermagem da Paraíba e utilizados pelo departamento de fiscalização possuem mais de 05 (cinco) anos de fabricação/uso, o que torna necessário à aquisição de três novos veículos. </w:t>
      </w:r>
    </w:p>
    <w:p w14:paraId="02F2798A" w14:textId="77777777" w:rsidR="00960D64" w:rsidRDefault="00960D64" w:rsidP="005449C7">
      <w:pPr>
        <w:spacing w:after="0"/>
        <w:jc w:val="both"/>
        <w:rPr>
          <w:rFonts w:ascii="Times New Roman" w:hAnsi="Times New Roman" w:cs="Times New Roman"/>
          <w:bCs/>
          <w:sz w:val="24"/>
          <w:szCs w:val="24"/>
        </w:rPr>
      </w:pPr>
    </w:p>
    <w:p w14:paraId="6952D25D" w14:textId="0D2ADAE9" w:rsidR="00B74D3A" w:rsidRPr="00D97468" w:rsidRDefault="00960D64" w:rsidP="005449C7">
      <w:pPr>
        <w:shd w:val="clear" w:color="auto" w:fill="D9D9D9" w:themeFill="background1" w:themeFillShade="D9"/>
        <w:spacing w:after="0"/>
        <w:jc w:val="both"/>
        <w:rPr>
          <w:rFonts w:ascii="Times New Roman" w:hAnsi="Times New Roman" w:cs="Times New Roman"/>
          <w:b/>
          <w:sz w:val="24"/>
          <w:szCs w:val="24"/>
        </w:rPr>
      </w:pPr>
      <w:r>
        <w:rPr>
          <w:rFonts w:ascii="Times New Roman" w:hAnsi="Times New Roman" w:cs="Times New Roman"/>
          <w:b/>
          <w:sz w:val="24"/>
          <w:szCs w:val="24"/>
        </w:rPr>
        <w:t>3</w:t>
      </w:r>
      <w:r w:rsidR="00B74D3A" w:rsidRPr="00D97468">
        <w:rPr>
          <w:rFonts w:ascii="Times New Roman" w:hAnsi="Times New Roman" w:cs="Times New Roman"/>
          <w:b/>
          <w:sz w:val="24"/>
          <w:szCs w:val="24"/>
        </w:rPr>
        <w:t>. DA JUSTIFICATIVA</w:t>
      </w:r>
    </w:p>
    <w:p w14:paraId="0B9BF27A" w14:textId="77777777" w:rsidR="00E50F9C" w:rsidRPr="00D97468" w:rsidRDefault="00E50F9C" w:rsidP="005449C7">
      <w:pPr>
        <w:spacing w:after="0"/>
        <w:jc w:val="both"/>
        <w:rPr>
          <w:rFonts w:ascii="Times New Roman" w:hAnsi="Times New Roman" w:cs="Times New Roman"/>
          <w:b/>
          <w:sz w:val="24"/>
          <w:szCs w:val="24"/>
        </w:rPr>
      </w:pPr>
    </w:p>
    <w:p w14:paraId="295D1D84" w14:textId="77777777" w:rsidR="0079585A" w:rsidRPr="00D97468" w:rsidRDefault="0079585A" w:rsidP="005449C7">
      <w:pPr>
        <w:shd w:val="clear" w:color="auto" w:fill="FFFFFF" w:themeFill="background1"/>
        <w:adjustRightInd w:val="0"/>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lastRenderedPageBreak/>
        <w:t>A presente aquisição tem por objetivo proporcionar segurança, conforto e celeridade nas atividades laborais externas desempenhadas por empregados públicos, e agentes públicos, que dependam do meio de transporte para locomoção.</w:t>
      </w:r>
      <w:r w:rsidR="00250549" w:rsidRPr="00D97468">
        <w:rPr>
          <w:rFonts w:ascii="Times New Roman" w:hAnsi="Times New Roman" w:cs="Times New Roman"/>
          <w:bCs/>
          <w:sz w:val="24"/>
          <w:szCs w:val="24"/>
        </w:rPr>
        <w:t xml:space="preserve"> </w:t>
      </w:r>
    </w:p>
    <w:p w14:paraId="744221B9" w14:textId="77777777" w:rsidR="0079585A" w:rsidRPr="00D97468" w:rsidRDefault="0079585A" w:rsidP="005449C7">
      <w:pPr>
        <w:shd w:val="clear" w:color="auto" w:fill="FFFFFF" w:themeFill="background1"/>
        <w:adjustRightInd w:val="0"/>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t xml:space="preserve"> Ressalta-se que os três veículos pertencentes ao Conselho Regional de Enfermagem da </w:t>
      </w:r>
      <w:r w:rsidR="002038F1" w:rsidRPr="00D97468">
        <w:rPr>
          <w:rFonts w:ascii="Times New Roman" w:hAnsi="Times New Roman" w:cs="Times New Roman"/>
          <w:bCs/>
          <w:sz w:val="24"/>
          <w:szCs w:val="24"/>
        </w:rPr>
        <w:t>Paraíba (COREN-PB),</w:t>
      </w:r>
      <w:r w:rsidRPr="00D97468">
        <w:rPr>
          <w:rFonts w:ascii="Times New Roman" w:hAnsi="Times New Roman" w:cs="Times New Roman"/>
          <w:bCs/>
          <w:sz w:val="24"/>
          <w:szCs w:val="24"/>
        </w:rPr>
        <w:t xml:space="preserve"> possuem mais de </w:t>
      </w:r>
      <w:r w:rsidR="004200AD" w:rsidRPr="00D97468">
        <w:rPr>
          <w:rFonts w:ascii="Times New Roman" w:hAnsi="Times New Roman" w:cs="Times New Roman"/>
          <w:bCs/>
          <w:sz w:val="24"/>
          <w:szCs w:val="24"/>
        </w:rPr>
        <w:t xml:space="preserve">05 (cinco) anos de </w:t>
      </w:r>
      <w:r w:rsidRPr="00D97468">
        <w:rPr>
          <w:rFonts w:ascii="Times New Roman" w:hAnsi="Times New Roman" w:cs="Times New Roman"/>
          <w:bCs/>
          <w:sz w:val="24"/>
          <w:szCs w:val="24"/>
        </w:rPr>
        <w:t>fabricação/uso, o que torna necessário à aquisição de três novos veículos</w:t>
      </w:r>
      <w:r w:rsidR="00024ED5" w:rsidRPr="00D97468">
        <w:rPr>
          <w:rFonts w:ascii="Times New Roman" w:hAnsi="Times New Roman" w:cs="Times New Roman"/>
          <w:bCs/>
          <w:sz w:val="24"/>
          <w:szCs w:val="24"/>
        </w:rPr>
        <w:t xml:space="preserve"> de marca SUV</w:t>
      </w:r>
      <w:r w:rsidRPr="00D97468">
        <w:rPr>
          <w:rFonts w:ascii="Times New Roman" w:hAnsi="Times New Roman" w:cs="Times New Roman"/>
          <w:bCs/>
          <w:sz w:val="24"/>
          <w:szCs w:val="24"/>
        </w:rPr>
        <w:t>, em especial para utilização em viagens</w:t>
      </w:r>
      <w:r w:rsidR="00024ED5" w:rsidRPr="00D97468">
        <w:rPr>
          <w:rFonts w:ascii="Times New Roman" w:hAnsi="Times New Roman" w:cs="Times New Roman"/>
          <w:bCs/>
          <w:sz w:val="24"/>
          <w:szCs w:val="24"/>
        </w:rPr>
        <w:t xml:space="preserve"> extremamente difícil por ter que enfrentar terrenos irregulares em zona </w:t>
      </w:r>
      <w:r w:rsidR="00AE7A47" w:rsidRPr="00D97468">
        <w:rPr>
          <w:rFonts w:ascii="Times New Roman" w:hAnsi="Times New Roman" w:cs="Times New Roman"/>
          <w:bCs/>
          <w:sz w:val="24"/>
          <w:szCs w:val="24"/>
        </w:rPr>
        <w:t>rurais longínquas</w:t>
      </w:r>
      <w:r w:rsidR="004200AD" w:rsidRPr="00D97468">
        <w:rPr>
          <w:rFonts w:ascii="Times New Roman" w:hAnsi="Times New Roman" w:cs="Times New Roman"/>
          <w:bCs/>
          <w:sz w:val="24"/>
          <w:szCs w:val="24"/>
        </w:rPr>
        <w:t xml:space="preserve"> e de difícil acesso.</w:t>
      </w:r>
      <w:r w:rsidRPr="00D97468">
        <w:rPr>
          <w:rFonts w:ascii="Times New Roman" w:hAnsi="Times New Roman" w:cs="Times New Roman"/>
          <w:bCs/>
          <w:sz w:val="24"/>
          <w:szCs w:val="24"/>
        </w:rPr>
        <w:t xml:space="preserve"> </w:t>
      </w:r>
    </w:p>
    <w:p w14:paraId="7C4A252F" w14:textId="77777777" w:rsidR="00960D64" w:rsidRDefault="00960D64" w:rsidP="005449C7">
      <w:pPr>
        <w:spacing w:after="0"/>
        <w:jc w:val="both"/>
        <w:rPr>
          <w:rFonts w:ascii="Times New Roman" w:hAnsi="Times New Roman" w:cs="Times New Roman"/>
          <w:b/>
          <w:sz w:val="24"/>
          <w:szCs w:val="24"/>
        </w:rPr>
      </w:pPr>
    </w:p>
    <w:p w14:paraId="01FB5777" w14:textId="6DD46B1A" w:rsidR="00B74D3A" w:rsidRPr="00D97468" w:rsidRDefault="00960D64" w:rsidP="005449C7">
      <w:pPr>
        <w:shd w:val="clear" w:color="auto" w:fill="D9D9D9" w:themeFill="background1" w:themeFillShade="D9"/>
        <w:spacing w:after="0"/>
        <w:jc w:val="both"/>
        <w:rPr>
          <w:rFonts w:ascii="Times New Roman" w:hAnsi="Times New Roman" w:cs="Times New Roman"/>
          <w:b/>
          <w:sz w:val="24"/>
          <w:szCs w:val="24"/>
        </w:rPr>
      </w:pPr>
      <w:r>
        <w:rPr>
          <w:rFonts w:ascii="Times New Roman" w:hAnsi="Times New Roman" w:cs="Times New Roman"/>
          <w:b/>
          <w:sz w:val="24"/>
          <w:szCs w:val="24"/>
        </w:rPr>
        <w:t>4</w:t>
      </w:r>
      <w:r w:rsidR="00B74D3A" w:rsidRPr="00D97468">
        <w:rPr>
          <w:rFonts w:ascii="Times New Roman" w:hAnsi="Times New Roman" w:cs="Times New Roman"/>
          <w:b/>
          <w:sz w:val="24"/>
          <w:szCs w:val="24"/>
        </w:rPr>
        <w:t>. PRAZO E LOCAL DE ENTREGA</w:t>
      </w:r>
    </w:p>
    <w:p w14:paraId="0B1C3732" w14:textId="77777777" w:rsidR="00E50F9C" w:rsidRPr="00D97468" w:rsidRDefault="00E50F9C" w:rsidP="005449C7">
      <w:pPr>
        <w:spacing w:after="0"/>
        <w:jc w:val="both"/>
        <w:rPr>
          <w:rFonts w:ascii="Times New Roman" w:hAnsi="Times New Roman" w:cs="Times New Roman"/>
          <w:bCs/>
          <w:sz w:val="24"/>
          <w:szCs w:val="24"/>
        </w:rPr>
      </w:pPr>
    </w:p>
    <w:p w14:paraId="22572AC0" w14:textId="563EC3C7" w:rsidR="00B74D3A" w:rsidRPr="00D97468" w:rsidRDefault="00960D64"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4</w:t>
      </w:r>
      <w:r w:rsidR="00B74D3A" w:rsidRPr="00D97468">
        <w:rPr>
          <w:rFonts w:ascii="Times New Roman" w:hAnsi="Times New Roman" w:cs="Times New Roman"/>
          <w:bCs/>
          <w:sz w:val="24"/>
          <w:szCs w:val="24"/>
        </w:rPr>
        <w:t>.1. O objeto deste Termo de Referência deverá ser entregue até 30 (trinta) dias após a emissão de Ordem de Compra/Fornecimento;</w:t>
      </w:r>
    </w:p>
    <w:p w14:paraId="5A47164A" w14:textId="77777777" w:rsidR="00960D64" w:rsidRDefault="00960D64" w:rsidP="005449C7">
      <w:pPr>
        <w:shd w:val="clear" w:color="auto" w:fill="FFFFFF" w:themeFill="background1"/>
        <w:tabs>
          <w:tab w:val="left" w:pos="851"/>
        </w:tabs>
        <w:spacing w:after="0"/>
        <w:jc w:val="both"/>
        <w:rPr>
          <w:rFonts w:ascii="Times New Roman" w:hAnsi="Times New Roman" w:cs="Times New Roman"/>
          <w:bCs/>
          <w:sz w:val="24"/>
          <w:szCs w:val="24"/>
        </w:rPr>
      </w:pPr>
    </w:p>
    <w:p w14:paraId="050FDC46" w14:textId="47F35C18" w:rsidR="00B74D3A" w:rsidRPr="00D97468" w:rsidRDefault="00960D64" w:rsidP="005449C7">
      <w:pPr>
        <w:shd w:val="clear" w:color="auto" w:fill="FFFFFF" w:themeFill="background1"/>
        <w:tabs>
          <w:tab w:val="left" w:pos="851"/>
        </w:tabs>
        <w:spacing w:after="0"/>
        <w:jc w:val="both"/>
        <w:rPr>
          <w:rFonts w:ascii="Times New Roman" w:hAnsi="Times New Roman" w:cs="Times New Roman"/>
          <w:bCs/>
          <w:sz w:val="24"/>
          <w:szCs w:val="24"/>
        </w:rPr>
      </w:pPr>
      <w:r>
        <w:rPr>
          <w:rFonts w:ascii="Times New Roman" w:hAnsi="Times New Roman" w:cs="Times New Roman"/>
          <w:bCs/>
          <w:sz w:val="24"/>
          <w:szCs w:val="24"/>
        </w:rPr>
        <w:t>4</w:t>
      </w:r>
      <w:r w:rsidR="00B74D3A" w:rsidRPr="00D97468">
        <w:rPr>
          <w:rFonts w:ascii="Times New Roman" w:hAnsi="Times New Roman" w:cs="Times New Roman"/>
          <w:bCs/>
          <w:sz w:val="24"/>
          <w:szCs w:val="24"/>
        </w:rPr>
        <w:t>.2. O objeto deste Termo de Referência deverá ser entregue na sede d</w:t>
      </w:r>
      <w:r w:rsidR="000556B2" w:rsidRPr="00D97468">
        <w:rPr>
          <w:rFonts w:ascii="Times New Roman" w:hAnsi="Times New Roman" w:cs="Times New Roman"/>
          <w:bCs/>
          <w:sz w:val="24"/>
          <w:szCs w:val="24"/>
        </w:rPr>
        <w:t>o</w:t>
      </w:r>
      <w:r w:rsidR="00B74D3A" w:rsidRPr="00D97468">
        <w:rPr>
          <w:rFonts w:ascii="Times New Roman" w:hAnsi="Times New Roman" w:cs="Times New Roman"/>
          <w:bCs/>
          <w:sz w:val="24"/>
          <w:szCs w:val="24"/>
        </w:rPr>
        <w:t xml:space="preserve"> C</w:t>
      </w:r>
      <w:r w:rsidR="000556B2" w:rsidRPr="00D97468">
        <w:rPr>
          <w:rFonts w:ascii="Times New Roman" w:hAnsi="Times New Roman" w:cs="Times New Roman"/>
          <w:bCs/>
          <w:sz w:val="24"/>
          <w:szCs w:val="24"/>
        </w:rPr>
        <w:t xml:space="preserve">onselho Regional de </w:t>
      </w:r>
      <w:r w:rsidR="00FE1996" w:rsidRPr="00D97468">
        <w:rPr>
          <w:rFonts w:ascii="Times New Roman" w:hAnsi="Times New Roman" w:cs="Times New Roman"/>
          <w:bCs/>
          <w:sz w:val="24"/>
          <w:szCs w:val="24"/>
        </w:rPr>
        <w:t>Enfermagem</w:t>
      </w:r>
      <w:r w:rsidR="002038F1" w:rsidRPr="00D97468">
        <w:rPr>
          <w:rFonts w:ascii="Times New Roman" w:hAnsi="Times New Roman" w:cs="Times New Roman"/>
          <w:bCs/>
          <w:sz w:val="24"/>
          <w:szCs w:val="24"/>
        </w:rPr>
        <w:t xml:space="preserve"> da </w:t>
      </w:r>
      <w:r w:rsidR="00AB0395" w:rsidRPr="00D97468">
        <w:rPr>
          <w:rFonts w:ascii="Times New Roman" w:hAnsi="Times New Roman" w:cs="Times New Roman"/>
          <w:bCs/>
          <w:sz w:val="24"/>
          <w:szCs w:val="24"/>
        </w:rPr>
        <w:t>Paraíba (</w:t>
      </w:r>
      <w:r w:rsidR="002038F1" w:rsidRPr="00D97468">
        <w:rPr>
          <w:rFonts w:ascii="Times New Roman" w:hAnsi="Times New Roman" w:cs="Times New Roman"/>
          <w:bCs/>
          <w:sz w:val="24"/>
          <w:szCs w:val="24"/>
        </w:rPr>
        <w:t>COREN-PB),</w:t>
      </w:r>
      <w:r w:rsidR="00FE1996" w:rsidRPr="00D97468">
        <w:rPr>
          <w:rFonts w:ascii="Times New Roman" w:hAnsi="Times New Roman" w:cs="Times New Roman"/>
          <w:bCs/>
          <w:sz w:val="24"/>
          <w:szCs w:val="24"/>
        </w:rPr>
        <w:t xml:space="preserve"> situada na Avenida Maximiano Figueiredo, nº36, </w:t>
      </w:r>
      <w:r w:rsidR="00312C95" w:rsidRPr="00D97468">
        <w:rPr>
          <w:rFonts w:ascii="Times New Roman" w:hAnsi="Times New Roman" w:cs="Times New Roman"/>
          <w:bCs/>
          <w:sz w:val="24"/>
          <w:szCs w:val="24"/>
        </w:rPr>
        <w:t xml:space="preserve">Centro, CEP: 58013-470 João Pessoa-PB (Ed. Bonfim) </w:t>
      </w:r>
      <w:r w:rsidR="00B74D3A" w:rsidRPr="00D97468">
        <w:rPr>
          <w:rFonts w:ascii="Times New Roman" w:hAnsi="Times New Roman" w:cs="Times New Roman"/>
          <w:bCs/>
          <w:sz w:val="24"/>
          <w:szCs w:val="24"/>
        </w:rPr>
        <w:t>correndo por conta e risco do fornecedor, o seguro, a car</w:t>
      </w:r>
      <w:r w:rsidR="000556B2" w:rsidRPr="00D97468">
        <w:rPr>
          <w:rFonts w:ascii="Times New Roman" w:hAnsi="Times New Roman" w:cs="Times New Roman"/>
          <w:bCs/>
          <w:sz w:val="24"/>
          <w:szCs w:val="24"/>
        </w:rPr>
        <w:t>g</w:t>
      </w:r>
      <w:r w:rsidR="00B74D3A" w:rsidRPr="00D97468">
        <w:rPr>
          <w:rFonts w:ascii="Times New Roman" w:hAnsi="Times New Roman" w:cs="Times New Roman"/>
          <w:bCs/>
          <w:sz w:val="24"/>
          <w:szCs w:val="24"/>
        </w:rPr>
        <w:t>a e descarga do veículo;</w:t>
      </w:r>
    </w:p>
    <w:p w14:paraId="7C9F1AA4" w14:textId="77777777" w:rsidR="00960D64" w:rsidRPr="00D97468" w:rsidRDefault="00960D64" w:rsidP="005449C7">
      <w:pPr>
        <w:spacing w:after="0"/>
        <w:jc w:val="both"/>
        <w:rPr>
          <w:rFonts w:ascii="Times New Roman" w:hAnsi="Times New Roman" w:cs="Times New Roman"/>
          <w:sz w:val="24"/>
          <w:szCs w:val="24"/>
        </w:rPr>
      </w:pPr>
    </w:p>
    <w:p w14:paraId="2F765996" w14:textId="297E2508" w:rsidR="00B74D3A" w:rsidRPr="00D97468" w:rsidRDefault="00960D64" w:rsidP="005449C7">
      <w:pPr>
        <w:shd w:val="clear" w:color="auto" w:fill="D9D9D9" w:themeFill="background1" w:themeFillShade="D9"/>
        <w:spacing w:after="0"/>
        <w:jc w:val="both"/>
        <w:rPr>
          <w:rFonts w:ascii="Times New Roman" w:hAnsi="Times New Roman" w:cs="Times New Roman"/>
          <w:b/>
          <w:sz w:val="24"/>
          <w:szCs w:val="24"/>
        </w:rPr>
      </w:pPr>
      <w:r>
        <w:rPr>
          <w:rFonts w:ascii="Times New Roman" w:hAnsi="Times New Roman" w:cs="Times New Roman"/>
          <w:b/>
          <w:sz w:val="24"/>
          <w:szCs w:val="24"/>
        </w:rPr>
        <w:t>5</w:t>
      </w:r>
      <w:r w:rsidR="00B74D3A" w:rsidRPr="00D97468">
        <w:rPr>
          <w:rFonts w:ascii="Times New Roman" w:hAnsi="Times New Roman" w:cs="Times New Roman"/>
          <w:b/>
          <w:sz w:val="24"/>
          <w:szCs w:val="24"/>
        </w:rPr>
        <w:t>. DO</w:t>
      </w:r>
      <w:r>
        <w:rPr>
          <w:rFonts w:ascii="Times New Roman" w:hAnsi="Times New Roman" w:cs="Times New Roman"/>
          <w:b/>
          <w:sz w:val="24"/>
          <w:szCs w:val="24"/>
        </w:rPr>
        <w:t>S CUSTOS</w:t>
      </w:r>
      <w:r w:rsidR="00B74D3A" w:rsidRPr="00D97468">
        <w:rPr>
          <w:rFonts w:ascii="Times New Roman" w:hAnsi="Times New Roman" w:cs="Times New Roman"/>
          <w:b/>
          <w:sz w:val="24"/>
          <w:szCs w:val="24"/>
        </w:rPr>
        <w:t xml:space="preserve"> ESTIMADO</w:t>
      </w:r>
      <w:r>
        <w:rPr>
          <w:rFonts w:ascii="Times New Roman" w:hAnsi="Times New Roman" w:cs="Times New Roman"/>
          <w:b/>
          <w:sz w:val="24"/>
          <w:szCs w:val="24"/>
        </w:rPr>
        <w:t>S</w:t>
      </w:r>
    </w:p>
    <w:p w14:paraId="5127E2FA" w14:textId="77777777" w:rsidR="00960D64" w:rsidRDefault="00960D64" w:rsidP="005449C7">
      <w:pPr>
        <w:pStyle w:val="SemEspaamento"/>
        <w:spacing w:line="276" w:lineRule="auto"/>
        <w:jc w:val="both"/>
      </w:pPr>
    </w:p>
    <w:p w14:paraId="0FC2E214" w14:textId="742C94A1" w:rsidR="00E50F9C" w:rsidRPr="00D97468" w:rsidRDefault="000451E6" w:rsidP="005449C7">
      <w:pPr>
        <w:pStyle w:val="SemEspaamento"/>
        <w:spacing w:line="276" w:lineRule="auto"/>
        <w:jc w:val="both"/>
        <w:rPr>
          <w:lang w:val="pt"/>
        </w:rPr>
      </w:pPr>
      <w:r>
        <w:t>5.1</w:t>
      </w:r>
      <w:r w:rsidR="00E50F9C" w:rsidRPr="00D97468">
        <w:t xml:space="preserve">. Considerando as condições mínimas descritas </w:t>
      </w:r>
      <w:r w:rsidR="00960D64">
        <w:t>neste termo</w:t>
      </w:r>
      <w:r w:rsidR="00E50F9C" w:rsidRPr="00D97468">
        <w:t>, bem como em observância a quantidade de veículos apontadas e</w:t>
      </w:r>
      <w:r w:rsidRPr="00D97468">
        <w:t xml:space="preserve"> </w:t>
      </w:r>
      <w:r>
        <w:t>o que consta do Estudo Técnico Preliminar</w:t>
      </w:r>
      <w:r w:rsidR="00E50F9C" w:rsidRPr="00D97468">
        <w:t>, realizou-se um levantamento de mercado, no qual obtivemos os resultados que seguem</w:t>
      </w:r>
      <w:r w:rsidR="00E50F9C" w:rsidRPr="00D97468">
        <w:rPr>
          <w:lang w:val="pt"/>
        </w:rPr>
        <w:t>:</w:t>
      </w:r>
    </w:p>
    <w:p w14:paraId="4267D642" w14:textId="77777777" w:rsidR="00E50F9C" w:rsidRPr="00D97468" w:rsidRDefault="00E50F9C" w:rsidP="005449C7">
      <w:pPr>
        <w:pStyle w:val="SemEspaamento"/>
        <w:spacing w:line="276" w:lineRule="auto"/>
        <w:rPr>
          <w:lang w:val="pt"/>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134"/>
        <w:gridCol w:w="709"/>
        <w:gridCol w:w="1451"/>
        <w:gridCol w:w="1701"/>
      </w:tblGrid>
      <w:tr w:rsidR="00D97468" w:rsidRPr="000451E6" w14:paraId="2AFDBFAE" w14:textId="77777777" w:rsidTr="008070A2">
        <w:trPr>
          <w:jc w:val="center"/>
        </w:trPr>
        <w:tc>
          <w:tcPr>
            <w:tcW w:w="8959" w:type="dxa"/>
            <w:gridSpan w:val="6"/>
            <w:shd w:val="clear" w:color="auto" w:fill="C6D9F1"/>
          </w:tcPr>
          <w:p w14:paraId="059E7511" w14:textId="0171B073" w:rsidR="00E50F9C" w:rsidRPr="000451E6" w:rsidRDefault="000451E6" w:rsidP="005449C7">
            <w:pPr>
              <w:suppressAutoHyphens/>
              <w:autoSpaceDE w:val="0"/>
              <w:autoSpaceDN w:val="0"/>
              <w:adjustRightInd w:val="0"/>
              <w:spacing w:after="0"/>
              <w:jc w:val="center"/>
              <w:rPr>
                <w:rFonts w:ascii="Times New Roman" w:hAnsi="Times New Roman" w:cs="Times New Roman"/>
                <w:b/>
                <w:bCs/>
                <w:sz w:val="18"/>
                <w:szCs w:val="18"/>
                <w:lang w:val="pt"/>
              </w:rPr>
            </w:pPr>
            <w:r w:rsidRPr="000451E6">
              <w:rPr>
                <w:rFonts w:ascii="Times New Roman" w:hAnsi="Times New Roman" w:cs="Times New Roman"/>
                <w:b/>
                <w:bCs/>
                <w:sz w:val="18"/>
                <w:szCs w:val="18"/>
                <w:lang w:val="pt"/>
              </w:rPr>
              <w:t xml:space="preserve">Quantidade </w:t>
            </w:r>
            <w:r w:rsidR="00E50F9C" w:rsidRPr="000451E6">
              <w:rPr>
                <w:rFonts w:ascii="Times New Roman" w:hAnsi="Times New Roman" w:cs="Times New Roman"/>
                <w:b/>
                <w:bCs/>
                <w:sz w:val="18"/>
                <w:szCs w:val="18"/>
                <w:lang w:val="pt"/>
              </w:rPr>
              <w:t>03 VEÍCULOS</w:t>
            </w:r>
          </w:p>
        </w:tc>
      </w:tr>
      <w:tr w:rsidR="00D97468" w:rsidRPr="000451E6" w14:paraId="08852A29" w14:textId="77777777" w:rsidTr="00E82913">
        <w:trPr>
          <w:jc w:val="center"/>
        </w:trPr>
        <w:tc>
          <w:tcPr>
            <w:tcW w:w="2972" w:type="dxa"/>
            <w:shd w:val="clear" w:color="auto" w:fill="C6D9F1"/>
          </w:tcPr>
          <w:p w14:paraId="63AF3A05"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bCs/>
                <w:sz w:val="18"/>
                <w:szCs w:val="18"/>
                <w:lang w:val="pt"/>
              </w:rPr>
            </w:pPr>
            <w:r w:rsidRPr="000451E6">
              <w:rPr>
                <w:rFonts w:ascii="Times New Roman" w:hAnsi="Times New Roman" w:cs="Times New Roman"/>
                <w:b/>
                <w:bCs/>
                <w:sz w:val="18"/>
                <w:szCs w:val="18"/>
                <w:lang w:val="pt"/>
              </w:rPr>
              <w:t>VEÍCULO</w:t>
            </w:r>
          </w:p>
        </w:tc>
        <w:tc>
          <w:tcPr>
            <w:tcW w:w="992" w:type="dxa"/>
            <w:shd w:val="clear" w:color="auto" w:fill="C6D9F1"/>
          </w:tcPr>
          <w:p w14:paraId="5451BA6A"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bCs/>
                <w:sz w:val="18"/>
                <w:szCs w:val="18"/>
                <w:lang w:val="pt"/>
              </w:rPr>
            </w:pPr>
            <w:r w:rsidRPr="000451E6">
              <w:rPr>
                <w:rFonts w:ascii="Times New Roman" w:hAnsi="Times New Roman" w:cs="Times New Roman"/>
                <w:b/>
                <w:bCs/>
                <w:sz w:val="18"/>
                <w:szCs w:val="18"/>
                <w:lang w:val="pt"/>
              </w:rPr>
              <w:t>ANO</w:t>
            </w:r>
          </w:p>
        </w:tc>
        <w:tc>
          <w:tcPr>
            <w:tcW w:w="1134" w:type="dxa"/>
            <w:shd w:val="clear" w:color="auto" w:fill="C6D9F1"/>
          </w:tcPr>
          <w:p w14:paraId="5E696439"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bCs/>
                <w:sz w:val="18"/>
                <w:szCs w:val="18"/>
                <w:lang w:val="pt"/>
              </w:rPr>
            </w:pPr>
            <w:r w:rsidRPr="000451E6">
              <w:rPr>
                <w:rFonts w:ascii="Times New Roman" w:hAnsi="Times New Roman" w:cs="Times New Roman"/>
                <w:b/>
                <w:bCs/>
                <w:sz w:val="18"/>
                <w:szCs w:val="18"/>
                <w:lang w:val="pt"/>
              </w:rPr>
              <w:t>MARCA</w:t>
            </w:r>
          </w:p>
        </w:tc>
        <w:tc>
          <w:tcPr>
            <w:tcW w:w="709" w:type="dxa"/>
            <w:shd w:val="clear" w:color="auto" w:fill="C6D9F1"/>
          </w:tcPr>
          <w:p w14:paraId="0C36D83F" w14:textId="571FAABE" w:rsidR="00E50F9C" w:rsidRPr="000451E6" w:rsidRDefault="00E50F9C" w:rsidP="005449C7">
            <w:pPr>
              <w:suppressAutoHyphens/>
              <w:autoSpaceDE w:val="0"/>
              <w:autoSpaceDN w:val="0"/>
              <w:adjustRightInd w:val="0"/>
              <w:spacing w:after="0"/>
              <w:jc w:val="center"/>
              <w:rPr>
                <w:rFonts w:ascii="Times New Roman" w:hAnsi="Times New Roman" w:cs="Times New Roman"/>
                <w:b/>
                <w:bCs/>
                <w:sz w:val="18"/>
                <w:szCs w:val="18"/>
                <w:lang w:val="pt"/>
              </w:rPr>
            </w:pPr>
            <w:r w:rsidRPr="000451E6">
              <w:rPr>
                <w:rFonts w:ascii="Times New Roman" w:hAnsi="Times New Roman" w:cs="Times New Roman"/>
                <w:b/>
                <w:bCs/>
                <w:sz w:val="18"/>
                <w:szCs w:val="18"/>
                <w:lang w:val="pt"/>
              </w:rPr>
              <w:t>MOD</w:t>
            </w:r>
          </w:p>
        </w:tc>
        <w:tc>
          <w:tcPr>
            <w:tcW w:w="1451" w:type="dxa"/>
            <w:shd w:val="clear" w:color="auto" w:fill="C6D9F1"/>
          </w:tcPr>
          <w:p w14:paraId="2F128DD4"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bCs/>
                <w:sz w:val="18"/>
                <w:szCs w:val="18"/>
                <w:lang w:val="pt"/>
              </w:rPr>
            </w:pPr>
            <w:r w:rsidRPr="000451E6">
              <w:rPr>
                <w:rFonts w:ascii="Times New Roman" w:hAnsi="Times New Roman" w:cs="Times New Roman"/>
                <w:b/>
                <w:bCs/>
                <w:sz w:val="18"/>
                <w:szCs w:val="18"/>
                <w:lang w:val="pt"/>
              </w:rPr>
              <w:t>VALOR POR</w:t>
            </w:r>
          </w:p>
          <w:p w14:paraId="75D7C68B"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bCs/>
                <w:sz w:val="18"/>
                <w:szCs w:val="18"/>
                <w:lang w:val="pt"/>
              </w:rPr>
            </w:pPr>
            <w:r w:rsidRPr="000451E6">
              <w:rPr>
                <w:rFonts w:ascii="Times New Roman" w:hAnsi="Times New Roman" w:cs="Times New Roman"/>
                <w:b/>
                <w:bCs/>
                <w:sz w:val="18"/>
                <w:szCs w:val="18"/>
                <w:lang w:val="pt"/>
              </w:rPr>
              <w:t>UNIDADE</w:t>
            </w:r>
          </w:p>
        </w:tc>
        <w:tc>
          <w:tcPr>
            <w:tcW w:w="1701" w:type="dxa"/>
            <w:shd w:val="clear" w:color="auto" w:fill="B6DDE8" w:themeFill="accent5" w:themeFillTint="66"/>
          </w:tcPr>
          <w:p w14:paraId="71E8BC1A" w14:textId="77777777" w:rsidR="00E50F9C" w:rsidRPr="000451E6" w:rsidRDefault="00E50F9C" w:rsidP="005449C7">
            <w:pPr>
              <w:spacing w:after="0"/>
              <w:jc w:val="center"/>
              <w:rPr>
                <w:rFonts w:ascii="Times New Roman" w:hAnsi="Times New Roman" w:cs="Times New Roman"/>
                <w:b/>
                <w:bCs/>
                <w:sz w:val="18"/>
                <w:szCs w:val="18"/>
                <w:lang w:val="pt"/>
              </w:rPr>
            </w:pPr>
            <w:r w:rsidRPr="000451E6">
              <w:rPr>
                <w:rFonts w:ascii="Times New Roman" w:hAnsi="Times New Roman" w:cs="Times New Roman"/>
                <w:b/>
                <w:bCs/>
                <w:sz w:val="18"/>
                <w:szCs w:val="18"/>
                <w:lang w:val="pt"/>
              </w:rPr>
              <w:t>VALOR TOTAL</w:t>
            </w:r>
          </w:p>
        </w:tc>
      </w:tr>
      <w:tr w:rsidR="00D97468" w:rsidRPr="000451E6" w14:paraId="46665C9B" w14:textId="77777777" w:rsidTr="00E82913">
        <w:trPr>
          <w:trHeight w:val="399"/>
          <w:jc w:val="center"/>
        </w:trPr>
        <w:tc>
          <w:tcPr>
            <w:tcW w:w="2972" w:type="dxa"/>
          </w:tcPr>
          <w:p w14:paraId="77AF0BFB" w14:textId="77777777" w:rsidR="00E50F9C" w:rsidRPr="000451E6" w:rsidRDefault="00E50F9C" w:rsidP="005449C7">
            <w:pPr>
              <w:suppressAutoHyphens/>
              <w:autoSpaceDE w:val="0"/>
              <w:autoSpaceDN w:val="0"/>
              <w:adjustRightInd w:val="0"/>
              <w:spacing w:after="0"/>
              <w:rPr>
                <w:rFonts w:ascii="Times New Roman" w:hAnsi="Times New Roman" w:cs="Times New Roman"/>
                <w:bCs/>
                <w:sz w:val="18"/>
                <w:szCs w:val="18"/>
                <w:lang w:val="pt"/>
              </w:rPr>
            </w:pPr>
            <w:proofErr w:type="spellStart"/>
            <w:r w:rsidRPr="000451E6">
              <w:rPr>
                <w:rFonts w:ascii="Times New Roman" w:hAnsi="Times New Roman" w:cs="Times New Roman"/>
                <w:sz w:val="18"/>
                <w:szCs w:val="18"/>
                <w:lang w:val="pt"/>
              </w:rPr>
              <w:t>Duster</w:t>
            </w:r>
            <w:proofErr w:type="spellEnd"/>
            <w:r w:rsidRPr="000451E6">
              <w:rPr>
                <w:rFonts w:ascii="Times New Roman" w:hAnsi="Times New Roman" w:cs="Times New Roman"/>
                <w:sz w:val="18"/>
                <w:szCs w:val="18"/>
                <w:lang w:val="pt"/>
              </w:rPr>
              <w:t xml:space="preserve"> Intense 1.6</w:t>
            </w:r>
            <w:r w:rsidRPr="000451E6">
              <w:rPr>
                <w:rFonts w:ascii="Times New Roman" w:hAnsi="Times New Roman" w:cs="Times New Roman"/>
                <w:bCs/>
                <w:sz w:val="18"/>
                <w:szCs w:val="18"/>
                <w:lang w:val="pt"/>
              </w:rPr>
              <w:t> CVT</w:t>
            </w:r>
            <w:r w:rsidRPr="000451E6">
              <w:rPr>
                <w:rFonts w:ascii="Times New Roman" w:hAnsi="Times New Roman" w:cs="Times New Roman"/>
                <w:sz w:val="18"/>
                <w:szCs w:val="18"/>
                <w:shd w:val="clear" w:color="auto" w:fill="FFFFFF"/>
              </w:rPr>
              <w:t> </w:t>
            </w:r>
          </w:p>
        </w:tc>
        <w:tc>
          <w:tcPr>
            <w:tcW w:w="992" w:type="dxa"/>
            <w:shd w:val="clear" w:color="auto" w:fill="auto"/>
          </w:tcPr>
          <w:p w14:paraId="116B9904"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2021/2022</w:t>
            </w:r>
          </w:p>
        </w:tc>
        <w:tc>
          <w:tcPr>
            <w:tcW w:w="1134" w:type="dxa"/>
            <w:shd w:val="clear" w:color="auto" w:fill="auto"/>
          </w:tcPr>
          <w:p w14:paraId="67D9F99B"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Renault</w:t>
            </w:r>
          </w:p>
        </w:tc>
        <w:tc>
          <w:tcPr>
            <w:tcW w:w="709" w:type="dxa"/>
            <w:shd w:val="clear" w:color="auto" w:fill="auto"/>
          </w:tcPr>
          <w:p w14:paraId="30499044"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SUV</w:t>
            </w:r>
          </w:p>
        </w:tc>
        <w:tc>
          <w:tcPr>
            <w:tcW w:w="1451" w:type="dxa"/>
            <w:shd w:val="clear" w:color="auto" w:fill="auto"/>
          </w:tcPr>
          <w:p w14:paraId="11305C32"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R$ 106.485,00</w:t>
            </w:r>
          </w:p>
        </w:tc>
        <w:tc>
          <w:tcPr>
            <w:tcW w:w="1701" w:type="dxa"/>
            <w:shd w:val="clear" w:color="auto" w:fill="B6DDE8" w:themeFill="accent5" w:themeFillTint="66"/>
          </w:tcPr>
          <w:p w14:paraId="074D9554" w14:textId="77777777" w:rsidR="00E50F9C" w:rsidRPr="000451E6" w:rsidRDefault="00E50F9C" w:rsidP="005449C7">
            <w:pPr>
              <w:spacing w:after="0"/>
              <w:jc w:val="center"/>
              <w:rPr>
                <w:rFonts w:ascii="Times New Roman" w:hAnsi="Times New Roman" w:cs="Times New Roman"/>
                <w:b/>
                <w:sz w:val="18"/>
                <w:szCs w:val="18"/>
                <w:lang w:val="pt"/>
              </w:rPr>
            </w:pPr>
            <w:r w:rsidRPr="000451E6">
              <w:rPr>
                <w:rFonts w:ascii="Times New Roman" w:hAnsi="Times New Roman" w:cs="Times New Roman"/>
                <w:b/>
                <w:sz w:val="18"/>
                <w:szCs w:val="18"/>
                <w:lang w:val="pt"/>
              </w:rPr>
              <w:t>R$ 319.455,00</w:t>
            </w:r>
          </w:p>
        </w:tc>
      </w:tr>
      <w:tr w:rsidR="00D97468" w:rsidRPr="000451E6" w14:paraId="1C99A502" w14:textId="77777777" w:rsidTr="00E82913">
        <w:trPr>
          <w:trHeight w:val="331"/>
          <w:jc w:val="center"/>
        </w:trPr>
        <w:tc>
          <w:tcPr>
            <w:tcW w:w="2972" w:type="dxa"/>
          </w:tcPr>
          <w:p w14:paraId="5FFB7CC6" w14:textId="77777777" w:rsidR="00E50F9C" w:rsidRPr="000451E6" w:rsidRDefault="00E50F9C" w:rsidP="005449C7">
            <w:pPr>
              <w:suppressAutoHyphens/>
              <w:autoSpaceDE w:val="0"/>
              <w:autoSpaceDN w:val="0"/>
              <w:adjustRightInd w:val="0"/>
              <w:spacing w:after="0"/>
              <w:rPr>
                <w:rFonts w:ascii="Times New Roman" w:hAnsi="Times New Roman" w:cs="Times New Roman"/>
                <w:sz w:val="18"/>
                <w:szCs w:val="18"/>
                <w:lang w:val="pt"/>
              </w:rPr>
            </w:pPr>
            <w:proofErr w:type="spellStart"/>
            <w:r w:rsidRPr="000451E6">
              <w:rPr>
                <w:rFonts w:ascii="Times New Roman" w:hAnsi="Times New Roman" w:cs="Times New Roman"/>
                <w:sz w:val="18"/>
                <w:szCs w:val="18"/>
                <w:lang w:val="pt"/>
              </w:rPr>
              <w:t>Captur</w:t>
            </w:r>
            <w:proofErr w:type="spellEnd"/>
            <w:r w:rsidRPr="000451E6">
              <w:rPr>
                <w:rFonts w:ascii="Times New Roman" w:hAnsi="Times New Roman" w:cs="Times New Roman"/>
                <w:sz w:val="18"/>
                <w:szCs w:val="18"/>
                <w:lang w:val="pt"/>
              </w:rPr>
              <w:t xml:space="preserve"> Intense 1.6 16v aut.</w:t>
            </w:r>
          </w:p>
        </w:tc>
        <w:tc>
          <w:tcPr>
            <w:tcW w:w="992" w:type="dxa"/>
            <w:shd w:val="clear" w:color="auto" w:fill="auto"/>
          </w:tcPr>
          <w:p w14:paraId="4DEEA94C"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2021/2022</w:t>
            </w:r>
          </w:p>
        </w:tc>
        <w:tc>
          <w:tcPr>
            <w:tcW w:w="1134" w:type="dxa"/>
            <w:shd w:val="clear" w:color="auto" w:fill="auto"/>
          </w:tcPr>
          <w:p w14:paraId="57E19BA1"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Renault</w:t>
            </w:r>
          </w:p>
        </w:tc>
        <w:tc>
          <w:tcPr>
            <w:tcW w:w="709" w:type="dxa"/>
            <w:shd w:val="clear" w:color="auto" w:fill="auto"/>
          </w:tcPr>
          <w:p w14:paraId="051C5339"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SUV</w:t>
            </w:r>
          </w:p>
        </w:tc>
        <w:tc>
          <w:tcPr>
            <w:tcW w:w="1451" w:type="dxa"/>
            <w:shd w:val="clear" w:color="auto" w:fill="auto"/>
          </w:tcPr>
          <w:p w14:paraId="2AB15C1E"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R$ 109.574,00</w:t>
            </w:r>
          </w:p>
        </w:tc>
        <w:tc>
          <w:tcPr>
            <w:tcW w:w="1701" w:type="dxa"/>
            <w:shd w:val="clear" w:color="auto" w:fill="B6DDE8" w:themeFill="accent5" w:themeFillTint="66"/>
          </w:tcPr>
          <w:p w14:paraId="7127BD64" w14:textId="77777777" w:rsidR="00E50F9C" w:rsidRPr="000451E6" w:rsidRDefault="00E50F9C" w:rsidP="005449C7">
            <w:pPr>
              <w:spacing w:after="0"/>
              <w:jc w:val="center"/>
              <w:rPr>
                <w:rFonts w:ascii="Times New Roman" w:hAnsi="Times New Roman" w:cs="Times New Roman"/>
                <w:b/>
                <w:sz w:val="18"/>
                <w:szCs w:val="18"/>
                <w:lang w:val="pt"/>
              </w:rPr>
            </w:pPr>
            <w:r w:rsidRPr="000451E6">
              <w:rPr>
                <w:rFonts w:ascii="Times New Roman" w:hAnsi="Times New Roman" w:cs="Times New Roman"/>
                <w:b/>
                <w:sz w:val="18"/>
                <w:szCs w:val="18"/>
                <w:lang w:val="pt"/>
              </w:rPr>
              <w:t>R$ 328.722,00</w:t>
            </w:r>
          </w:p>
        </w:tc>
      </w:tr>
      <w:tr w:rsidR="00D97468" w:rsidRPr="000451E6" w14:paraId="1B31FF1A" w14:textId="77777777" w:rsidTr="00E82913">
        <w:trPr>
          <w:trHeight w:val="118"/>
          <w:jc w:val="center"/>
        </w:trPr>
        <w:tc>
          <w:tcPr>
            <w:tcW w:w="2972" w:type="dxa"/>
          </w:tcPr>
          <w:p w14:paraId="4D5C04FC" w14:textId="77777777" w:rsidR="00E50F9C" w:rsidRPr="000451E6" w:rsidRDefault="00E50F9C" w:rsidP="005449C7">
            <w:pPr>
              <w:suppressAutoHyphens/>
              <w:autoSpaceDE w:val="0"/>
              <w:autoSpaceDN w:val="0"/>
              <w:adjustRightInd w:val="0"/>
              <w:spacing w:after="0"/>
              <w:rPr>
                <w:rFonts w:ascii="Times New Roman" w:hAnsi="Times New Roman" w:cs="Times New Roman"/>
                <w:sz w:val="18"/>
                <w:szCs w:val="18"/>
                <w:lang w:val="pt"/>
              </w:rPr>
            </w:pPr>
            <w:r w:rsidRPr="000451E6">
              <w:rPr>
                <w:rFonts w:ascii="Times New Roman" w:hAnsi="Times New Roman" w:cs="Times New Roman"/>
                <w:sz w:val="18"/>
                <w:szCs w:val="18"/>
                <w:lang w:val="pt"/>
              </w:rPr>
              <w:t> </w:t>
            </w:r>
            <w:proofErr w:type="spellStart"/>
            <w:r w:rsidRPr="000451E6">
              <w:rPr>
                <w:rFonts w:ascii="Times New Roman" w:hAnsi="Times New Roman" w:cs="Times New Roman"/>
                <w:sz w:val="18"/>
                <w:szCs w:val="18"/>
                <w:lang w:val="pt"/>
              </w:rPr>
              <w:t>Kicks</w:t>
            </w:r>
            <w:proofErr w:type="spellEnd"/>
            <w:r w:rsidRPr="000451E6">
              <w:rPr>
                <w:rFonts w:ascii="Times New Roman" w:hAnsi="Times New Roman" w:cs="Times New Roman"/>
                <w:sz w:val="18"/>
                <w:szCs w:val="18"/>
                <w:lang w:val="pt"/>
              </w:rPr>
              <w:t xml:space="preserve"> 1.6 SL CVT</w:t>
            </w:r>
          </w:p>
        </w:tc>
        <w:tc>
          <w:tcPr>
            <w:tcW w:w="992" w:type="dxa"/>
            <w:shd w:val="clear" w:color="auto" w:fill="auto"/>
          </w:tcPr>
          <w:p w14:paraId="5E38076B"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2021/2022</w:t>
            </w:r>
          </w:p>
        </w:tc>
        <w:tc>
          <w:tcPr>
            <w:tcW w:w="1134" w:type="dxa"/>
            <w:shd w:val="clear" w:color="auto" w:fill="auto"/>
          </w:tcPr>
          <w:p w14:paraId="268185D7" w14:textId="77777777" w:rsidR="00E50F9C" w:rsidRPr="000451E6" w:rsidRDefault="00E50F9C" w:rsidP="005449C7">
            <w:pPr>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Nissan</w:t>
            </w:r>
          </w:p>
        </w:tc>
        <w:tc>
          <w:tcPr>
            <w:tcW w:w="709" w:type="dxa"/>
            <w:shd w:val="clear" w:color="auto" w:fill="auto"/>
          </w:tcPr>
          <w:p w14:paraId="51F84725"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SUV</w:t>
            </w:r>
          </w:p>
        </w:tc>
        <w:tc>
          <w:tcPr>
            <w:tcW w:w="1451" w:type="dxa"/>
            <w:shd w:val="clear" w:color="auto" w:fill="auto"/>
          </w:tcPr>
          <w:p w14:paraId="3CCE3F91"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R$ 111.204,00</w:t>
            </w:r>
          </w:p>
        </w:tc>
        <w:tc>
          <w:tcPr>
            <w:tcW w:w="1701" w:type="dxa"/>
            <w:shd w:val="clear" w:color="auto" w:fill="B6DDE8" w:themeFill="accent5" w:themeFillTint="66"/>
          </w:tcPr>
          <w:p w14:paraId="4F697172"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sz w:val="18"/>
                <w:szCs w:val="18"/>
                <w:lang w:val="pt"/>
              </w:rPr>
            </w:pPr>
            <w:r w:rsidRPr="000451E6">
              <w:rPr>
                <w:rFonts w:ascii="Times New Roman" w:hAnsi="Times New Roman" w:cs="Times New Roman"/>
                <w:b/>
                <w:sz w:val="18"/>
                <w:szCs w:val="18"/>
                <w:lang w:val="pt"/>
              </w:rPr>
              <w:t>R$ 333.612,00</w:t>
            </w:r>
          </w:p>
        </w:tc>
      </w:tr>
      <w:tr w:rsidR="00D97468" w:rsidRPr="000451E6" w14:paraId="364E394C" w14:textId="77777777" w:rsidTr="00E82913">
        <w:trPr>
          <w:trHeight w:val="155"/>
          <w:jc w:val="center"/>
        </w:trPr>
        <w:tc>
          <w:tcPr>
            <w:tcW w:w="2972" w:type="dxa"/>
          </w:tcPr>
          <w:p w14:paraId="6814565E" w14:textId="77777777" w:rsidR="00E50F9C" w:rsidRPr="000451E6" w:rsidRDefault="00E50F9C" w:rsidP="005449C7">
            <w:pPr>
              <w:suppressAutoHyphens/>
              <w:autoSpaceDE w:val="0"/>
              <w:autoSpaceDN w:val="0"/>
              <w:adjustRightInd w:val="0"/>
              <w:spacing w:after="0"/>
              <w:rPr>
                <w:rFonts w:ascii="Times New Roman" w:hAnsi="Times New Roman" w:cs="Times New Roman"/>
                <w:sz w:val="18"/>
                <w:szCs w:val="18"/>
                <w:lang w:val="pt"/>
              </w:rPr>
            </w:pPr>
            <w:proofErr w:type="spellStart"/>
            <w:r w:rsidRPr="000451E6">
              <w:rPr>
                <w:rFonts w:ascii="Times New Roman" w:hAnsi="Times New Roman" w:cs="Times New Roman"/>
                <w:sz w:val="18"/>
                <w:szCs w:val="18"/>
                <w:lang w:val="pt"/>
              </w:rPr>
              <w:t>Wr</w:t>
            </w:r>
            <w:proofErr w:type="spellEnd"/>
            <w:r w:rsidRPr="000451E6">
              <w:rPr>
                <w:rFonts w:ascii="Times New Roman" w:hAnsi="Times New Roman" w:cs="Times New Roman"/>
                <w:sz w:val="18"/>
                <w:szCs w:val="18"/>
                <w:lang w:val="pt"/>
              </w:rPr>
              <w:t>-v 1.5 16 v </w:t>
            </w:r>
            <w:proofErr w:type="spellStart"/>
            <w:r w:rsidRPr="000451E6">
              <w:rPr>
                <w:rFonts w:ascii="Times New Roman" w:hAnsi="Times New Roman" w:cs="Times New Roman"/>
                <w:sz w:val="18"/>
                <w:szCs w:val="18"/>
                <w:lang w:val="pt"/>
              </w:rPr>
              <w:t>Flexone</w:t>
            </w:r>
            <w:proofErr w:type="spellEnd"/>
            <w:r w:rsidRPr="000451E6">
              <w:rPr>
                <w:rFonts w:ascii="Times New Roman" w:hAnsi="Times New Roman" w:cs="Times New Roman"/>
                <w:sz w:val="18"/>
                <w:szCs w:val="18"/>
                <w:lang w:val="pt"/>
              </w:rPr>
              <w:t xml:space="preserve"> </w:t>
            </w:r>
            <w:proofErr w:type="spellStart"/>
            <w:r w:rsidRPr="000451E6">
              <w:rPr>
                <w:rFonts w:ascii="Times New Roman" w:hAnsi="Times New Roman" w:cs="Times New Roman"/>
                <w:sz w:val="18"/>
                <w:szCs w:val="18"/>
                <w:lang w:val="pt"/>
              </w:rPr>
              <w:t>Exl</w:t>
            </w:r>
            <w:proofErr w:type="spellEnd"/>
          </w:p>
        </w:tc>
        <w:tc>
          <w:tcPr>
            <w:tcW w:w="992" w:type="dxa"/>
            <w:shd w:val="clear" w:color="auto" w:fill="auto"/>
          </w:tcPr>
          <w:p w14:paraId="6F4250C0"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2021/2022</w:t>
            </w:r>
          </w:p>
        </w:tc>
        <w:tc>
          <w:tcPr>
            <w:tcW w:w="1134" w:type="dxa"/>
            <w:shd w:val="clear" w:color="auto" w:fill="auto"/>
          </w:tcPr>
          <w:p w14:paraId="5E20D893"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Honda</w:t>
            </w:r>
          </w:p>
        </w:tc>
        <w:tc>
          <w:tcPr>
            <w:tcW w:w="709" w:type="dxa"/>
            <w:shd w:val="clear" w:color="auto" w:fill="auto"/>
          </w:tcPr>
          <w:p w14:paraId="2D215EF0"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SUV</w:t>
            </w:r>
          </w:p>
        </w:tc>
        <w:tc>
          <w:tcPr>
            <w:tcW w:w="1451" w:type="dxa"/>
            <w:shd w:val="clear" w:color="auto" w:fill="auto"/>
          </w:tcPr>
          <w:p w14:paraId="7443E75D"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R$ 104.253,00</w:t>
            </w:r>
          </w:p>
        </w:tc>
        <w:tc>
          <w:tcPr>
            <w:tcW w:w="1701" w:type="dxa"/>
            <w:shd w:val="clear" w:color="auto" w:fill="B6DDE8" w:themeFill="accent5" w:themeFillTint="66"/>
          </w:tcPr>
          <w:p w14:paraId="6C0FD43E"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sz w:val="18"/>
                <w:szCs w:val="18"/>
                <w:lang w:val="pt"/>
              </w:rPr>
            </w:pPr>
            <w:r w:rsidRPr="000451E6">
              <w:rPr>
                <w:rFonts w:ascii="Times New Roman" w:hAnsi="Times New Roman" w:cs="Times New Roman"/>
                <w:b/>
                <w:sz w:val="18"/>
                <w:szCs w:val="18"/>
                <w:lang w:val="pt"/>
              </w:rPr>
              <w:t>R$ 312.759,00</w:t>
            </w:r>
          </w:p>
        </w:tc>
      </w:tr>
      <w:tr w:rsidR="00D97468" w:rsidRPr="000451E6" w14:paraId="30CC52E8" w14:textId="77777777" w:rsidTr="00E82913">
        <w:trPr>
          <w:jc w:val="center"/>
        </w:trPr>
        <w:tc>
          <w:tcPr>
            <w:tcW w:w="2972" w:type="dxa"/>
          </w:tcPr>
          <w:p w14:paraId="71F8EC4D" w14:textId="631DC7C9" w:rsidR="00E50F9C" w:rsidRPr="000451E6" w:rsidRDefault="00E50F9C" w:rsidP="005449C7">
            <w:pPr>
              <w:suppressAutoHyphens/>
              <w:autoSpaceDE w:val="0"/>
              <w:autoSpaceDN w:val="0"/>
              <w:adjustRightInd w:val="0"/>
              <w:spacing w:after="0"/>
              <w:rPr>
                <w:rFonts w:ascii="Times New Roman" w:hAnsi="Times New Roman" w:cs="Times New Roman"/>
                <w:bCs/>
                <w:sz w:val="18"/>
                <w:szCs w:val="18"/>
                <w:lang w:val="pt"/>
              </w:rPr>
            </w:pPr>
            <w:proofErr w:type="spellStart"/>
            <w:r w:rsidRPr="000451E6">
              <w:rPr>
                <w:rFonts w:ascii="Times New Roman" w:hAnsi="Times New Roman" w:cs="Times New Roman"/>
                <w:sz w:val="18"/>
                <w:szCs w:val="18"/>
                <w:lang w:val="pt"/>
              </w:rPr>
              <w:t>Tracker</w:t>
            </w:r>
            <w:proofErr w:type="spellEnd"/>
            <w:r w:rsidRPr="000451E6">
              <w:rPr>
                <w:rFonts w:ascii="Times New Roman" w:hAnsi="Times New Roman" w:cs="Times New Roman"/>
                <w:sz w:val="18"/>
                <w:szCs w:val="18"/>
                <w:lang w:val="pt"/>
              </w:rPr>
              <w:t xml:space="preserve"> </w:t>
            </w:r>
            <w:proofErr w:type="gramStart"/>
            <w:r w:rsidRPr="000451E6">
              <w:rPr>
                <w:rFonts w:ascii="Times New Roman" w:hAnsi="Times New Roman" w:cs="Times New Roman"/>
                <w:sz w:val="18"/>
                <w:szCs w:val="18"/>
                <w:lang w:val="pt"/>
              </w:rPr>
              <w:t>1.0  Turbo</w:t>
            </w:r>
            <w:proofErr w:type="gramEnd"/>
            <w:r w:rsidRPr="000451E6">
              <w:rPr>
                <w:rFonts w:ascii="Times New Roman" w:hAnsi="Times New Roman" w:cs="Times New Roman"/>
                <w:sz w:val="18"/>
                <w:szCs w:val="18"/>
                <w:lang w:val="pt"/>
              </w:rPr>
              <w:t>  Aut.</w:t>
            </w:r>
            <w:r w:rsidR="00240F8F">
              <w:rPr>
                <w:rFonts w:ascii="Times New Roman" w:hAnsi="Times New Roman" w:cs="Times New Roman"/>
                <w:sz w:val="18"/>
                <w:szCs w:val="18"/>
                <w:lang w:val="pt"/>
              </w:rPr>
              <w:t>- 116cv</w:t>
            </w:r>
          </w:p>
        </w:tc>
        <w:tc>
          <w:tcPr>
            <w:tcW w:w="992" w:type="dxa"/>
            <w:shd w:val="clear" w:color="auto" w:fill="auto"/>
          </w:tcPr>
          <w:p w14:paraId="758E420D"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2021/2022</w:t>
            </w:r>
          </w:p>
        </w:tc>
        <w:tc>
          <w:tcPr>
            <w:tcW w:w="1134" w:type="dxa"/>
            <w:shd w:val="clear" w:color="auto" w:fill="auto"/>
          </w:tcPr>
          <w:p w14:paraId="6D88E521"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Chevrolet</w:t>
            </w:r>
          </w:p>
        </w:tc>
        <w:tc>
          <w:tcPr>
            <w:tcW w:w="709" w:type="dxa"/>
            <w:shd w:val="clear" w:color="auto" w:fill="auto"/>
          </w:tcPr>
          <w:p w14:paraId="37CB1F4C"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SUV</w:t>
            </w:r>
          </w:p>
        </w:tc>
        <w:tc>
          <w:tcPr>
            <w:tcW w:w="1451" w:type="dxa"/>
            <w:shd w:val="clear" w:color="auto" w:fill="auto"/>
          </w:tcPr>
          <w:p w14:paraId="067C6747"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R$ 107.318,00</w:t>
            </w:r>
          </w:p>
        </w:tc>
        <w:tc>
          <w:tcPr>
            <w:tcW w:w="1701" w:type="dxa"/>
            <w:shd w:val="clear" w:color="auto" w:fill="B6DDE8" w:themeFill="accent5" w:themeFillTint="66"/>
          </w:tcPr>
          <w:p w14:paraId="6D92B8E6"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sz w:val="18"/>
                <w:szCs w:val="18"/>
                <w:lang w:val="pt"/>
              </w:rPr>
            </w:pPr>
            <w:r w:rsidRPr="000451E6">
              <w:rPr>
                <w:rFonts w:ascii="Times New Roman" w:hAnsi="Times New Roman" w:cs="Times New Roman"/>
                <w:b/>
                <w:sz w:val="18"/>
                <w:szCs w:val="18"/>
                <w:lang w:val="pt"/>
              </w:rPr>
              <w:t>R$ 321.954,00</w:t>
            </w:r>
          </w:p>
        </w:tc>
      </w:tr>
      <w:tr w:rsidR="00D97468" w:rsidRPr="000451E6" w14:paraId="25F6B53F" w14:textId="77777777" w:rsidTr="00E82913">
        <w:trPr>
          <w:jc w:val="center"/>
        </w:trPr>
        <w:tc>
          <w:tcPr>
            <w:tcW w:w="2972" w:type="dxa"/>
          </w:tcPr>
          <w:p w14:paraId="299551CB" w14:textId="77777777" w:rsidR="00E50F9C" w:rsidRPr="000451E6" w:rsidRDefault="00E50F9C" w:rsidP="005449C7">
            <w:pPr>
              <w:suppressAutoHyphens/>
              <w:autoSpaceDE w:val="0"/>
              <w:autoSpaceDN w:val="0"/>
              <w:adjustRightInd w:val="0"/>
              <w:spacing w:after="0"/>
              <w:rPr>
                <w:rFonts w:ascii="Times New Roman" w:hAnsi="Times New Roman" w:cs="Times New Roman"/>
                <w:sz w:val="18"/>
                <w:szCs w:val="18"/>
                <w:lang w:val="pt"/>
              </w:rPr>
            </w:pPr>
            <w:r w:rsidRPr="000451E6">
              <w:rPr>
                <w:rFonts w:ascii="Times New Roman" w:hAnsi="Times New Roman" w:cs="Times New Roman"/>
                <w:sz w:val="18"/>
                <w:szCs w:val="18"/>
                <w:lang w:val="pt"/>
              </w:rPr>
              <w:t xml:space="preserve">Creta </w:t>
            </w:r>
            <w:proofErr w:type="spellStart"/>
            <w:r w:rsidRPr="000451E6">
              <w:rPr>
                <w:rFonts w:ascii="Times New Roman" w:hAnsi="Times New Roman" w:cs="Times New Roman"/>
                <w:sz w:val="18"/>
                <w:szCs w:val="18"/>
                <w:lang w:val="pt"/>
              </w:rPr>
              <w:t>Action</w:t>
            </w:r>
            <w:proofErr w:type="spellEnd"/>
            <w:r w:rsidRPr="000451E6">
              <w:rPr>
                <w:rFonts w:ascii="Times New Roman" w:hAnsi="Times New Roman" w:cs="Times New Roman"/>
                <w:sz w:val="18"/>
                <w:szCs w:val="18"/>
                <w:lang w:val="pt"/>
              </w:rPr>
              <w:t xml:space="preserve"> 1.6 16V Flex Aut.</w:t>
            </w:r>
          </w:p>
        </w:tc>
        <w:tc>
          <w:tcPr>
            <w:tcW w:w="992" w:type="dxa"/>
            <w:shd w:val="clear" w:color="auto" w:fill="auto"/>
          </w:tcPr>
          <w:p w14:paraId="606FA579"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sz w:val="18"/>
                <w:szCs w:val="18"/>
                <w:lang w:val="pt"/>
              </w:rPr>
            </w:pPr>
            <w:r w:rsidRPr="000451E6">
              <w:rPr>
                <w:rFonts w:ascii="Times New Roman" w:hAnsi="Times New Roman" w:cs="Times New Roman"/>
                <w:bCs/>
                <w:sz w:val="18"/>
                <w:szCs w:val="18"/>
                <w:lang w:val="pt"/>
              </w:rPr>
              <w:t>2021/2022</w:t>
            </w:r>
          </w:p>
        </w:tc>
        <w:tc>
          <w:tcPr>
            <w:tcW w:w="1134" w:type="dxa"/>
            <w:shd w:val="clear" w:color="auto" w:fill="auto"/>
          </w:tcPr>
          <w:p w14:paraId="362BECCC" w14:textId="77777777" w:rsidR="00E50F9C" w:rsidRPr="000451E6" w:rsidRDefault="00E50F9C" w:rsidP="005449C7">
            <w:pPr>
              <w:spacing w:after="0"/>
              <w:jc w:val="center"/>
              <w:rPr>
                <w:rFonts w:ascii="Times New Roman" w:hAnsi="Times New Roman" w:cs="Times New Roman"/>
                <w:sz w:val="18"/>
                <w:szCs w:val="18"/>
                <w:lang w:val="pt"/>
              </w:rPr>
            </w:pPr>
            <w:r w:rsidRPr="000451E6">
              <w:rPr>
                <w:rFonts w:ascii="Times New Roman" w:hAnsi="Times New Roman" w:cs="Times New Roman"/>
                <w:sz w:val="18"/>
                <w:szCs w:val="18"/>
                <w:lang w:val="pt"/>
              </w:rPr>
              <w:t>Hyundai</w:t>
            </w:r>
          </w:p>
        </w:tc>
        <w:tc>
          <w:tcPr>
            <w:tcW w:w="709" w:type="dxa"/>
            <w:shd w:val="clear" w:color="auto" w:fill="auto"/>
          </w:tcPr>
          <w:p w14:paraId="4E281FC8"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sz w:val="18"/>
                <w:szCs w:val="18"/>
                <w:lang w:val="pt"/>
              </w:rPr>
            </w:pPr>
            <w:r w:rsidRPr="000451E6">
              <w:rPr>
                <w:rFonts w:ascii="Times New Roman" w:hAnsi="Times New Roman" w:cs="Times New Roman"/>
                <w:bCs/>
                <w:sz w:val="18"/>
                <w:szCs w:val="18"/>
                <w:lang w:val="pt"/>
              </w:rPr>
              <w:t>SUV</w:t>
            </w:r>
          </w:p>
        </w:tc>
        <w:tc>
          <w:tcPr>
            <w:tcW w:w="1451" w:type="dxa"/>
            <w:shd w:val="clear" w:color="auto" w:fill="auto"/>
          </w:tcPr>
          <w:p w14:paraId="7458150B"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sz w:val="18"/>
                <w:szCs w:val="18"/>
                <w:lang w:val="pt"/>
              </w:rPr>
            </w:pPr>
            <w:r w:rsidRPr="000451E6">
              <w:rPr>
                <w:rFonts w:ascii="Times New Roman" w:hAnsi="Times New Roman" w:cs="Times New Roman"/>
                <w:sz w:val="18"/>
                <w:szCs w:val="18"/>
                <w:lang w:val="pt"/>
              </w:rPr>
              <w:t>R$ 100.715,00</w:t>
            </w:r>
          </w:p>
        </w:tc>
        <w:tc>
          <w:tcPr>
            <w:tcW w:w="1701" w:type="dxa"/>
            <w:shd w:val="clear" w:color="auto" w:fill="B6DDE8" w:themeFill="accent5" w:themeFillTint="66"/>
          </w:tcPr>
          <w:p w14:paraId="722C3B95"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sz w:val="18"/>
                <w:szCs w:val="18"/>
                <w:lang w:val="en-US"/>
              </w:rPr>
            </w:pPr>
            <w:r w:rsidRPr="000451E6">
              <w:rPr>
                <w:rFonts w:ascii="Times New Roman" w:hAnsi="Times New Roman" w:cs="Times New Roman"/>
                <w:b/>
                <w:sz w:val="18"/>
                <w:szCs w:val="18"/>
                <w:lang w:val="pt"/>
              </w:rPr>
              <w:t xml:space="preserve">R$ </w:t>
            </w:r>
            <w:r w:rsidRPr="000451E6">
              <w:rPr>
                <w:rFonts w:ascii="Times New Roman" w:hAnsi="Times New Roman" w:cs="Times New Roman"/>
                <w:b/>
                <w:sz w:val="18"/>
                <w:szCs w:val="18"/>
                <w:lang w:val="en-US"/>
              </w:rPr>
              <w:t>302.145,00</w:t>
            </w:r>
          </w:p>
        </w:tc>
      </w:tr>
      <w:tr w:rsidR="00D97468" w:rsidRPr="000451E6" w14:paraId="40873124" w14:textId="77777777" w:rsidTr="00E82913">
        <w:trPr>
          <w:trHeight w:val="257"/>
          <w:jc w:val="center"/>
        </w:trPr>
        <w:tc>
          <w:tcPr>
            <w:tcW w:w="2972" w:type="dxa"/>
          </w:tcPr>
          <w:p w14:paraId="0493FDF1" w14:textId="77777777" w:rsidR="00E50F9C" w:rsidRPr="000451E6" w:rsidRDefault="00E50F9C" w:rsidP="005449C7">
            <w:pPr>
              <w:suppressAutoHyphens/>
              <w:autoSpaceDE w:val="0"/>
              <w:autoSpaceDN w:val="0"/>
              <w:adjustRightInd w:val="0"/>
              <w:spacing w:after="0"/>
              <w:rPr>
                <w:rFonts w:ascii="Times New Roman" w:hAnsi="Times New Roman" w:cs="Times New Roman"/>
                <w:sz w:val="18"/>
                <w:szCs w:val="18"/>
                <w:lang w:val="en-US"/>
              </w:rPr>
            </w:pPr>
            <w:r w:rsidRPr="000451E6">
              <w:rPr>
                <w:rFonts w:ascii="Times New Roman" w:hAnsi="Times New Roman" w:cs="Times New Roman"/>
                <w:sz w:val="18"/>
                <w:szCs w:val="18"/>
                <w:lang w:val="en-US"/>
              </w:rPr>
              <w:t xml:space="preserve">C4 cactus feel 1.6 16v flex </w:t>
            </w:r>
            <w:proofErr w:type="spellStart"/>
            <w:r w:rsidRPr="000451E6">
              <w:rPr>
                <w:rFonts w:ascii="Times New Roman" w:hAnsi="Times New Roman" w:cs="Times New Roman"/>
                <w:sz w:val="18"/>
                <w:szCs w:val="18"/>
                <w:lang w:val="en-US"/>
              </w:rPr>
              <w:t>aut</w:t>
            </w:r>
            <w:proofErr w:type="spellEnd"/>
          </w:p>
        </w:tc>
        <w:tc>
          <w:tcPr>
            <w:tcW w:w="992" w:type="dxa"/>
            <w:shd w:val="clear" w:color="auto" w:fill="auto"/>
          </w:tcPr>
          <w:p w14:paraId="3C81C80A"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sz w:val="18"/>
                <w:szCs w:val="18"/>
                <w:lang w:val="pt"/>
              </w:rPr>
            </w:pPr>
            <w:r w:rsidRPr="000451E6">
              <w:rPr>
                <w:rFonts w:ascii="Times New Roman" w:hAnsi="Times New Roman" w:cs="Times New Roman"/>
                <w:bCs/>
                <w:sz w:val="18"/>
                <w:szCs w:val="18"/>
                <w:lang w:val="pt"/>
              </w:rPr>
              <w:t>2021/2022</w:t>
            </w:r>
          </w:p>
        </w:tc>
        <w:tc>
          <w:tcPr>
            <w:tcW w:w="1134" w:type="dxa"/>
            <w:shd w:val="clear" w:color="auto" w:fill="auto"/>
          </w:tcPr>
          <w:p w14:paraId="59E3F808" w14:textId="77777777" w:rsidR="00E50F9C" w:rsidRPr="000451E6" w:rsidRDefault="00E50F9C" w:rsidP="005449C7">
            <w:pPr>
              <w:spacing w:after="0"/>
              <w:jc w:val="center"/>
              <w:rPr>
                <w:rFonts w:ascii="Times New Roman" w:hAnsi="Times New Roman" w:cs="Times New Roman"/>
                <w:sz w:val="18"/>
                <w:szCs w:val="18"/>
                <w:lang w:val="pt"/>
              </w:rPr>
            </w:pPr>
            <w:r w:rsidRPr="000451E6">
              <w:rPr>
                <w:rFonts w:ascii="Times New Roman" w:hAnsi="Times New Roman" w:cs="Times New Roman"/>
                <w:sz w:val="18"/>
                <w:szCs w:val="18"/>
                <w:lang w:val="pt"/>
              </w:rPr>
              <w:t>Citroën</w:t>
            </w:r>
          </w:p>
        </w:tc>
        <w:tc>
          <w:tcPr>
            <w:tcW w:w="709" w:type="dxa"/>
            <w:shd w:val="clear" w:color="auto" w:fill="auto"/>
          </w:tcPr>
          <w:p w14:paraId="19AF20ED"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sz w:val="18"/>
                <w:szCs w:val="18"/>
                <w:lang w:val="pt"/>
              </w:rPr>
            </w:pPr>
            <w:r w:rsidRPr="000451E6">
              <w:rPr>
                <w:rFonts w:ascii="Times New Roman" w:hAnsi="Times New Roman" w:cs="Times New Roman"/>
                <w:bCs/>
                <w:sz w:val="18"/>
                <w:szCs w:val="18"/>
                <w:lang w:val="pt"/>
              </w:rPr>
              <w:t>SUV</w:t>
            </w:r>
          </w:p>
        </w:tc>
        <w:tc>
          <w:tcPr>
            <w:tcW w:w="1451" w:type="dxa"/>
            <w:shd w:val="clear" w:color="auto" w:fill="auto"/>
          </w:tcPr>
          <w:p w14:paraId="6E8EEBA7" w14:textId="77777777" w:rsidR="00E50F9C" w:rsidRPr="000451E6" w:rsidRDefault="00E50F9C" w:rsidP="005449C7">
            <w:pPr>
              <w:pStyle w:val="NormalWeb"/>
              <w:spacing w:before="0" w:beforeAutospacing="0" w:after="0" w:afterAutospacing="0" w:line="276" w:lineRule="auto"/>
              <w:jc w:val="center"/>
              <w:rPr>
                <w:rFonts w:eastAsiaTheme="minorHAnsi"/>
                <w:sz w:val="18"/>
                <w:szCs w:val="18"/>
                <w:lang w:val="pt" w:eastAsia="en-US"/>
              </w:rPr>
            </w:pPr>
            <w:r w:rsidRPr="000451E6">
              <w:rPr>
                <w:rFonts w:eastAsiaTheme="minorHAnsi"/>
                <w:sz w:val="18"/>
                <w:szCs w:val="18"/>
                <w:lang w:val="pt" w:eastAsia="en-US"/>
              </w:rPr>
              <w:t>R$ 106.765,00</w:t>
            </w:r>
          </w:p>
        </w:tc>
        <w:tc>
          <w:tcPr>
            <w:tcW w:w="1701" w:type="dxa"/>
            <w:shd w:val="clear" w:color="auto" w:fill="B6DDE8" w:themeFill="accent5" w:themeFillTint="66"/>
          </w:tcPr>
          <w:p w14:paraId="7BF35169"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sz w:val="18"/>
                <w:szCs w:val="18"/>
                <w:lang w:val="en-US"/>
              </w:rPr>
            </w:pPr>
            <w:r w:rsidRPr="000451E6">
              <w:rPr>
                <w:rFonts w:ascii="Times New Roman" w:hAnsi="Times New Roman" w:cs="Times New Roman"/>
                <w:b/>
                <w:sz w:val="18"/>
                <w:szCs w:val="18"/>
                <w:lang w:val="pt"/>
              </w:rPr>
              <w:t>R$ 320.295,00</w:t>
            </w:r>
          </w:p>
        </w:tc>
      </w:tr>
      <w:tr w:rsidR="00D97468" w:rsidRPr="000451E6" w14:paraId="41BC08DD" w14:textId="77777777" w:rsidTr="00E82913">
        <w:trPr>
          <w:jc w:val="center"/>
        </w:trPr>
        <w:tc>
          <w:tcPr>
            <w:tcW w:w="2972" w:type="dxa"/>
          </w:tcPr>
          <w:p w14:paraId="1D74FFA2" w14:textId="2DC0E675" w:rsidR="00E50F9C" w:rsidRPr="000451E6" w:rsidRDefault="00E50F9C" w:rsidP="005449C7">
            <w:pPr>
              <w:suppressAutoHyphens/>
              <w:autoSpaceDE w:val="0"/>
              <w:autoSpaceDN w:val="0"/>
              <w:adjustRightInd w:val="0"/>
              <w:spacing w:after="0"/>
              <w:rPr>
                <w:rFonts w:ascii="Times New Roman" w:hAnsi="Times New Roman" w:cs="Times New Roman"/>
                <w:bCs/>
                <w:sz w:val="18"/>
                <w:szCs w:val="18"/>
                <w:lang w:val="en-US"/>
              </w:rPr>
            </w:pPr>
            <w:r w:rsidRPr="000451E6">
              <w:rPr>
                <w:rFonts w:ascii="Times New Roman" w:hAnsi="Times New Roman" w:cs="Times New Roman"/>
                <w:sz w:val="18"/>
                <w:szCs w:val="18"/>
                <w:lang w:val="en-US"/>
              </w:rPr>
              <w:t>T-Cross Comfortline 1.0 </w:t>
            </w:r>
            <w:proofErr w:type="spellStart"/>
            <w:r w:rsidRPr="000451E6">
              <w:rPr>
                <w:rFonts w:ascii="Times New Roman" w:hAnsi="Times New Roman" w:cs="Times New Roman"/>
                <w:sz w:val="18"/>
                <w:szCs w:val="18"/>
                <w:lang w:val="en-US"/>
              </w:rPr>
              <w:t>TSi</w:t>
            </w:r>
            <w:proofErr w:type="spellEnd"/>
            <w:r w:rsidR="00E82913">
              <w:rPr>
                <w:rFonts w:ascii="Times New Roman" w:hAnsi="Times New Roman" w:cs="Times New Roman"/>
                <w:sz w:val="18"/>
                <w:szCs w:val="18"/>
                <w:lang w:val="en-US"/>
              </w:rPr>
              <w:t xml:space="preserve"> - 128 cv</w:t>
            </w:r>
          </w:p>
        </w:tc>
        <w:tc>
          <w:tcPr>
            <w:tcW w:w="992" w:type="dxa"/>
            <w:shd w:val="clear" w:color="auto" w:fill="auto"/>
          </w:tcPr>
          <w:p w14:paraId="2C7F9D41"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2021/2022</w:t>
            </w:r>
          </w:p>
        </w:tc>
        <w:tc>
          <w:tcPr>
            <w:tcW w:w="1134" w:type="dxa"/>
            <w:shd w:val="clear" w:color="auto" w:fill="auto"/>
          </w:tcPr>
          <w:p w14:paraId="36C09151" w14:textId="77777777" w:rsidR="00E50F9C" w:rsidRPr="000451E6" w:rsidRDefault="00E50F9C" w:rsidP="005449C7">
            <w:pPr>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Volkswagen</w:t>
            </w:r>
          </w:p>
        </w:tc>
        <w:tc>
          <w:tcPr>
            <w:tcW w:w="709" w:type="dxa"/>
            <w:shd w:val="clear" w:color="auto" w:fill="auto"/>
          </w:tcPr>
          <w:p w14:paraId="1493ADF0"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SUV</w:t>
            </w:r>
          </w:p>
        </w:tc>
        <w:tc>
          <w:tcPr>
            <w:tcW w:w="1451" w:type="dxa"/>
            <w:shd w:val="clear" w:color="auto" w:fill="auto"/>
          </w:tcPr>
          <w:p w14:paraId="00849E0B"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Cs/>
                <w:sz w:val="18"/>
                <w:szCs w:val="18"/>
                <w:lang w:val="pt"/>
              </w:rPr>
            </w:pPr>
            <w:r w:rsidRPr="000451E6">
              <w:rPr>
                <w:rFonts w:ascii="Times New Roman" w:hAnsi="Times New Roman" w:cs="Times New Roman"/>
                <w:bCs/>
                <w:sz w:val="18"/>
                <w:szCs w:val="18"/>
                <w:lang w:val="pt"/>
              </w:rPr>
              <w:t>R$ 132.769,00</w:t>
            </w:r>
          </w:p>
        </w:tc>
        <w:tc>
          <w:tcPr>
            <w:tcW w:w="1701" w:type="dxa"/>
            <w:shd w:val="clear" w:color="auto" w:fill="B6DDE8" w:themeFill="accent5" w:themeFillTint="66"/>
          </w:tcPr>
          <w:p w14:paraId="7AAFB4E7" w14:textId="77777777" w:rsidR="00E50F9C" w:rsidRPr="000451E6" w:rsidRDefault="00E50F9C" w:rsidP="005449C7">
            <w:pPr>
              <w:suppressAutoHyphens/>
              <w:autoSpaceDE w:val="0"/>
              <w:autoSpaceDN w:val="0"/>
              <w:adjustRightInd w:val="0"/>
              <w:spacing w:after="0"/>
              <w:jc w:val="center"/>
              <w:rPr>
                <w:rFonts w:ascii="Times New Roman" w:hAnsi="Times New Roman" w:cs="Times New Roman"/>
                <w:b/>
                <w:sz w:val="18"/>
                <w:szCs w:val="18"/>
                <w:lang w:val="pt"/>
              </w:rPr>
            </w:pPr>
            <w:r w:rsidRPr="000451E6">
              <w:rPr>
                <w:rFonts w:ascii="Times New Roman" w:hAnsi="Times New Roman" w:cs="Times New Roman"/>
                <w:b/>
                <w:sz w:val="18"/>
                <w:szCs w:val="18"/>
                <w:lang w:val="pt"/>
              </w:rPr>
              <w:t>R$ 398.307,00</w:t>
            </w:r>
          </w:p>
        </w:tc>
      </w:tr>
    </w:tbl>
    <w:p w14:paraId="79957FA3" w14:textId="123F9B18" w:rsidR="00E304B4" w:rsidRPr="00E304B4" w:rsidRDefault="00E304B4" w:rsidP="00E304B4">
      <w:pPr>
        <w:spacing w:after="0"/>
        <w:jc w:val="both"/>
        <w:rPr>
          <w:rFonts w:ascii="Times New Roman" w:hAnsi="Times New Roman" w:cs="Times New Roman"/>
          <w:sz w:val="16"/>
          <w:szCs w:val="16"/>
        </w:rPr>
      </w:pPr>
      <w:r w:rsidRPr="00E304B4">
        <w:rPr>
          <w:rFonts w:ascii="Times New Roman" w:hAnsi="Times New Roman" w:cs="Times New Roman"/>
          <w:sz w:val="16"/>
          <w:szCs w:val="16"/>
        </w:rPr>
        <w:t xml:space="preserve">*A pesquisa foi feita com base na tabela FIPE disponível no site </w:t>
      </w:r>
      <w:hyperlink r:id="rId8" w:history="1">
        <w:r w:rsidRPr="00E304B4">
          <w:rPr>
            <w:rStyle w:val="Hyperlink"/>
            <w:rFonts w:ascii="Times New Roman" w:hAnsi="Times New Roman" w:cs="Times New Roman"/>
            <w:color w:val="auto"/>
            <w:sz w:val="16"/>
            <w:szCs w:val="16"/>
          </w:rPr>
          <w:t>https://veiculos.fipe.org.br/</w:t>
        </w:r>
      </w:hyperlink>
      <w:r w:rsidRPr="00E304B4">
        <w:rPr>
          <w:rFonts w:ascii="Times New Roman" w:hAnsi="Times New Roman" w:cs="Times New Roman"/>
          <w:sz w:val="16"/>
          <w:szCs w:val="16"/>
        </w:rPr>
        <w:t>.</w:t>
      </w:r>
    </w:p>
    <w:p w14:paraId="442C24E8" w14:textId="77777777" w:rsidR="000451E6" w:rsidRDefault="000451E6" w:rsidP="005449C7">
      <w:pPr>
        <w:spacing w:after="0"/>
        <w:ind w:firstLine="708"/>
        <w:jc w:val="both"/>
        <w:rPr>
          <w:rFonts w:ascii="Times New Roman" w:hAnsi="Times New Roman" w:cs="Times New Roman"/>
          <w:sz w:val="24"/>
          <w:szCs w:val="24"/>
        </w:rPr>
      </w:pPr>
    </w:p>
    <w:tbl>
      <w:tblPr>
        <w:tblStyle w:val="Tabelacomgrade"/>
        <w:tblW w:w="9067" w:type="dxa"/>
        <w:tblLook w:val="04A0" w:firstRow="1" w:lastRow="0" w:firstColumn="1" w:lastColumn="0" w:noHBand="0" w:noVBand="1"/>
      </w:tblPr>
      <w:tblGrid>
        <w:gridCol w:w="3539"/>
        <w:gridCol w:w="2494"/>
        <w:gridCol w:w="3034"/>
      </w:tblGrid>
      <w:tr w:rsidR="000451E6" w:rsidRPr="00974307" w14:paraId="52279ED5" w14:textId="77777777" w:rsidTr="000451E6">
        <w:tc>
          <w:tcPr>
            <w:tcW w:w="3539" w:type="dxa"/>
            <w:shd w:val="clear" w:color="auto" w:fill="FBD4B4" w:themeFill="accent6" w:themeFillTint="66"/>
          </w:tcPr>
          <w:p w14:paraId="6C90B843" w14:textId="77777777" w:rsidR="000451E6" w:rsidRPr="00974307" w:rsidRDefault="000451E6" w:rsidP="005449C7">
            <w:pPr>
              <w:spacing w:line="276" w:lineRule="auto"/>
              <w:jc w:val="center"/>
              <w:rPr>
                <w:rFonts w:ascii="Times New Roman" w:hAnsi="Times New Roman" w:cs="Times New Roman"/>
                <w:b/>
                <w:bCs/>
                <w:sz w:val="20"/>
                <w:szCs w:val="20"/>
              </w:rPr>
            </w:pPr>
            <w:r w:rsidRPr="00974307">
              <w:rPr>
                <w:rFonts w:ascii="Times New Roman" w:hAnsi="Times New Roman" w:cs="Times New Roman"/>
                <w:b/>
                <w:bCs/>
                <w:sz w:val="20"/>
                <w:szCs w:val="20"/>
              </w:rPr>
              <w:t>Parâmetro</w:t>
            </w:r>
          </w:p>
        </w:tc>
        <w:tc>
          <w:tcPr>
            <w:tcW w:w="2494" w:type="dxa"/>
            <w:shd w:val="clear" w:color="auto" w:fill="FBD4B4" w:themeFill="accent6" w:themeFillTint="66"/>
          </w:tcPr>
          <w:p w14:paraId="06F9D655" w14:textId="77777777" w:rsidR="000451E6" w:rsidRPr="00974307" w:rsidRDefault="000451E6" w:rsidP="005449C7">
            <w:pPr>
              <w:spacing w:line="276" w:lineRule="auto"/>
              <w:jc w:val="center"/>
              <w:rPr>
                <w:rFonts w:ascii="Times New Roman" w:hAnsi="Times New Roman" w:cs="Times New Roman"/>
                <w:b/>
                <w:bCs/>
                <w:sz w:val="20"/>
                <w:szCs w:val="20"/>
              </w:rPr>
            </w:pPr>
            <w:r w:rsidRPr="00974307">
              <w:rPr>
                <w:rFonts w:ascii="Times New Roman" w:hAnsi="Times New Roman" w:cs="Times New Roman"/>
                <w:b/>
                <w:bCs/>
                <w:sz w:val="20"/>
                <w:szCs w:val="20"/>
              </w:rPr>
              <w:t>Valor médio Unitário</w:t>
            </w:r>
          </w:p>
        </w:tc>
        <w:tc>
          <w:tcPr>
            <w:tcW w:w="3034" w:type="dxa"/>
            <w:shd w:val="clear" w:color="auto" w:fill="FBD4B4" w:themeFill="accent6" w:themeFillTint="66"/>
          </w:tcPr>
          <w:p w14:paraId="39A03540" w14:textId="77777777" w:rsidR="000451E6" w:rsidRPr="00974307" w:rsidRDefault="000451E6" w:rsidP="005449C7">
            <w:pPr>
              <w:spacing w:line="276" w:lineRule="auto"/>
              <w:jc w:val="center"/>
              <w:rPr>
                <w:rFonts w:ascii="Times New Roman" w:hAnsi="Times New Roman" w:cs="Times New Roman"/>
                <w:b/>
                <w:bCs/>
                <w:sz w:val="20"/>
                <w:szCs w:val="20"/>
              </w:rPr>
            </w:pPr>
            <w:r w:rsidRPr="00974307">
              <w:rPr>
                <w:rFonts w:ascii="Times New Roman" w:hAnsi="Times New Roman" w:cs="Times New Roman"/>
                <w:b/>
                <w:bCs/>
                <w:sz w:val="20"/>
                <w:szCs w:val="20"/>
              </w:rPr>
              <w:t>Valor Médio Total</w:t>
            </w:r>
          </w:p>
        </w:tc>
      </w:tr>
      <w:tr w:rsidR="000451E6" w:rsidRPr="00974307" w14:paraId="7A4BBEA4" w14:textId="77777777" w:rsidTr="000451E6">
        <w:tc>
          <w:tcPr>
            <w:tcW w:w="3539" w:type="dxa"/>
          </w:tcPr>
          <w:p w14:paraId="55052F43" w14:textId="77777777" w:rsidR="000451E6" w:rsidRPr="00974307" w:rsidRDefault="000451E6" w:rsidP="005449C7">
            <w:pPr>
              <w:spacing w:line="276" w:lineRule="auto"/>
              <w:jc w:val="center"/>
              <w:rPr>
                <w:rFonts w:ascii="Times New Roman" w:hAnsi="Times New Roman" w:cs="Times New Roman"/>
                <w:sz w:val="20"/>
                <w:szCs w:val="20"/>
              </w:rPr>
            </w:pPr>
            <w:r w:rsidRPr="00974307">
              <w:rPr>
                <w:rFonts w:ascii="Times New Roman" w:hAnsi="Times New Roman" w:cs="Times New Roman"/>
                <w:sz w:val="20"/>
                <w:szCs w:val="20"/>
              </w:rPr>
              <w:t>Tabela FIPE</w:t>
            </w:r>
          </w:p>
        </w:tc>
        <w:tc>
          <w:tcPr>
            <w:tcW w:w="2494" w:type="dxa"/>
          </w:tcPr>
          <w:p w14:paraId="42F30E08" w14:textId="77777777" w:rsidR="000451E6" w:rsidRPr="00974307" w:rsidRDefault="000451E6" w:rsidP="005449C7">
            <w:pPr>
              <w:spacing w:line="276" w:lineRule="auto"/>
              <w:jc w:val="center"/>
              <w:rPr>
                <w:rFonts w:ascii="Times New Roman" w:hAnsi="Times New Roman" w:cs="Times New Roman"/>
                <w:sz w:val="20"/>
                <w:szCs w:val="20"/>
              </w:rPr>
            </w:pPr>
            <w:r w:rsidRPr="00974307">
              <w:rPr>
                <w:rFonts w:ascii="Times New Roman" w:hAnsi="Times New Roman" w:cs="Times New Roman"/>
                <w:sz w:val="20"/>
                <w:szCs w:val="20"/>
              </w:rPr>
              <w:t>R$ 109</w:t>
            </w:r>
            <w:r>
              <w:rPr>
                <w:rFonts w:ascii="Times New Roman" w:hAnsi="Times New Roman" w:cs="Times New Roman"/>
                <w:sz w:val="20"/>
                <w:szCs w:val="20"/>
              </w:rPr>
              <w:t>.</w:t>
            </w:r>
            <w:r w:rsidRPr="00974307">
              <w:rPr>
                <w:rFonts w:ascii="Times New Roman" w:hAnsi="Times New Roman" w:cs="Times New Roman"/>
                <w:sz w:val="20"/>
                <w:szCs w:val="20"/>
              </w:rPr>
              <w:t>885,37</w:t>
            </w:r>
          </w:p>
        </w:tc>
        <w:tc>
          <w:tcPr>
            <w:tcW w:w="3034" w:type="dxa"/>
            <w:shd w:val="clear" w:color="auto" w:fill="auto"/>
          </w:tcPr>
          <w:p w14:paraId="016E29F1" w14:textId="77777777" w:rsidR="000451E6" w:rsidRPr="00974307" w:rsidRDefault="000451E6" w:rsidP="005449C7">
            <w:pPr>
              <w:spacing w:line="276" w:lineRule="auto"/>
              <w:jc w:val="center"/>
              <w:rPr>
                <w:rFonts w:ascii="Times New Roman" w:hAnsi="Times New Roman" w:cs="Times New Roman"/>
                <w:b/>
                <w:sz w:val="20"/>
                <w:szCs w:val="20"/>
                <w:lang w:val="pt"/>
              </w:rPr>
            </w:pPr>
            <w:r w:rsidRPr="00974307">
              <w:rPr>
                <w:rFonts w:ascii="Times New Roman" w:hAnsi="Times New Roman" w:cs="Times New Roman"/>
                <w:sz w:val="20"/>
                <w:szCs w:val="20"/>
              </w:rPr>
              <w:t>R$ 329.656,12</w:t>
            </w:r>
          </w:p>
        </w:tc>
      </w:tr>
    </w:tbl>
    <w:p w14:paraId="5824EE69" w14:textId="374B7D80" w:rsidR="000451E6" w:rsidRDefault="000451E6" w:rsidP="005449C7">
      <w:pPr>
        <w:spacing w:after="0"/>
        <w:jc w:val="both"/>
        <w:rPr>
          <w:rFonts w:ascii="Times New Roman" w:hAnsi="Times New Roman" w:cs="Times New Roman"/>
          <w:sz w:val="24"/>
          <w:szCs w:val="24"/>
        </w:rPr>
      </w:pPr>
    </w:p>
    <w:p w14:paraId="170553DA" w14:textId="1AE41CE5" w:rsidR="00B74D3A" w:rsidRPr="00D97468" w:rsidRDefault="008070A2" w:rsidP="005449C7">
      <w:pPr>
        <w:shd w:val="clear" w:color="auto" w:fill="D9D9D9" w:themeFill="background1" w:themeFillShade="D9"/>
        <w:spacing w:after="0"/>
        <w:jc w:val="both"/>
        <w:rPr>
          <w:rFonts w:ascii="Times New Roman" w:hAnsi="Times New Roman" w:cs="Times New Roman"/>
          <w:b/>
          <w:bCs/>
          <w:sz w:val="24"/>
          <w:szCs w:val="24"/>
        </w:rPr>
      </w:pPr>
      <w:r>
        <w:rPr>
          <w:rFonts w:ascii="Times New Roman" w:hAnsi="Times New Roman" w:cs="Times New Roman"/>
          <w:b/>
          <w:bCs/>
          <w:sz w:val="24"/>
          <w:szCs w:val="24"/>
        </w:rPr>
        <w:t>6</w:t>
      </w:r>
      <w:r w:rsidR="00B74D3A" w:rsidRPr="00D97468">
        <w:rPr>
          <w:rFonts w:ascii="Times New Roman" w:hAnsi="Times New Roman" w:cs="Times New Roman"/>
          <w:b/>
          <w:bCs/>
          <w:sz w:val="24"/>
          <w:szCs w:val="24"/>
        </w:rPr>
        <w:t>. DA FISCALIZAÇÃO</w:t>
      </w:r>
    </w:p>
    <w:p w14:paraId="3EBE0BC5" w14:textId="77777777" w:rsidR="00E50F9C" w:rsidRPr="00D97468" w:rsidRDefault="00E50F9C" w:rsidP="005449C7">
      <w:pPr>
        <w:spacing w:after="0"/>
        <w:jc w:val="both"/>
        <w:rPr>
          <w:rFonts w:ascii="Times New Roman" w:hAnsi="Times New Roman" w:cs="Times New Roman"/>
          <w:b/>
          <w:bCs/>
          <w:sz w:val="24"/>
          <w:szCs w:val="24"/>
        </w:rPr>
      </w:pPr>
    </w:p>
    <w:p w14:paraId="34167B2D" w14:textId="50CE91CF" w:rsidR="008070A2" w:rsidRPr="002D6DE1" w:rsidRDefault="008070A2" w:rsidP="005449C7">
      <w:pPr>
        <w:spacing w:after="0"/>
        <w:rPr>
          <w:rFonts w:ascii="Times New Roman" w:hAnsi="Times New Roman" w:cs="Times New Roman"/>
          <w:bCs/>
          <w:sz w:val="24"/>
          <w:szCs w:val="24"/>
        </w:rPr>
      </w:pPr>
      <w:r>
        <w:rPr>
          <w:rFonts w:ascii="Times New Roman" w:hAnsi="Times New Roman" w:cs="Times New Roman"/>
          <w:bCs/>
          <w:sz w:val="24"/>
          <w:szCs w:val="24"/>
        </w:rPr>
        <w:t>6</w:t>
      </w:r>
      <w:r w:rsidRPr="002D6DE1">
        <w:rPr>
          <w:rFonts w:ascii="Times New Roman" w:hAnsi="Times New Roman" w:cs="Times New Roman"/>
          <w:bCs/>
          <w:sz w:val="24"/>
          <w:szCs w:val="24"/>
        </w:rPr>
        <w:t>.1. A fiscalização da execução do objeto do contrato será exercida por empregado(s) público(s) designado(s) pelo contratante, nos termos do artigo 67 e 73 da lei nº 8.666/93.</w:t>
      </w:r>
    </w:p>
    <w:p w14:paraId="5D804ADB" w14:textId="34DBE879" w:rsidR="008070A2" w:rsidRPr="002D6DE1" w:rsidRDefault="008070A2" w:rsidP="005449C7">
      <w:pPr>
        <w:spacing w:after="0"/>
        <w:ind w:firstLine="708"/>
        <w:rPr>
          <w:rFonts w:ascii="Times New Roman" w:hAnsi="Times New Roman" w:cs="Times New Roman"/>
          <w:bCs/>
          <w:sz w:val="24"/>
          <w:szCs w:val="24"/>
        </w:rPr>
      </w:pPr>
      <w:r>
        <w:rPr>
          <w:rFonts w:ascii="Times New Roman" w:hAnsi="Times New Roman" w:cs="Times New Roman"/>
          <w:bCs/>
          <w:sz w:val="24"/>
          <w:szCs w:val="24"/>
        </w:rPr>
        <w:t>6</w:t>
      </w:r>
      <w:r w:rsidRPr="002D6DE1">
        <w:rPr>
          <w:rFonts w:ascii="Times New Roman" w:hAnsi="Times New Roman" w:cs="Times New Roman"/>
          <w:bCs/>
          <w:sz w:val="24"/>
          <w:szCs w:val="24"/>
        </w:rPr>
        <w:t>.1.1. O gestor de contratos terá as seguintes atribuições:</w:t>
      </w:r>
    </w:p>
    <w:p w14:paraId="1DC4A7C6" w14:textId="77777777" w:rsidR="008070A2" w:rsidRPr="002D6DE1" w:rsidRDefault="008070A2" w:rsidP="005449C7">
      <w:pPr>
        <w:pStyle w:val="PargrafodaLista"/>
        <w:numPr>
          <w:ilvl w:val="0"/>
          <w:numId w:val="8"/>
        </w:numPr>
        <w:suppressAutoHyphens/>
        <w:spacing w:after="0"/>
        <w:ind w:left="1778"/>
        <w:jc w:val="both"/>
        <w:rPr>
          <w:rFonts w:ascii="Times New Roman" w:hAnsi="Times New Roman" w:cs="Times New Roman"/>
          <w:bCs/>
          <w:sz w:val="24"/>
          <w:szCs w:val="24"/>
          <w:lang w:eastAsia="ar-SA"/>
        </w:rPr>
      </w:pPr>
      <w:r w:rsidRPr="002D6DE1">
        <w:rPr>
          <w:rFonts w:ascii="Times New Roman" w:hAnsi="Times New Roman" w:cs="Times New Roman"/>
          <w:bCs/>
          <w:sz w:val="24"/>
          <w:szCs w:val="24"/>
          <w:lang w:eastAsia="ar-SA"/>
        </w:rPr>
        <w:lastRenderedPageBreak/>
        <w:t>Fiscalizar e acompanhar a execução dos serviços, juntamente com o Fiscal designado;</w:t>
      </w:r>
    </w:p>
    <w:p w14:paraId="1C652635" w14:textId="77777777" w:rsidR="008070A2" w:rsidRPr="002D6DE1" w:rsidRDefault="008070A2" w:rsidP="005449C7">
      <w:pPr>
        <w:pStyle w:val="PargrafodaLista"/>
        <w:numPr>
          <w:ilvl w:val="0"/>
          <w:numId w:val="8"/>
        </w:numPr>
        <w:suppressAutoHyphens/>
        <w:spacing w:after="0"/>
        <w:ind w:left="1778"/>
        <w:jc w:val="both"/>
        <w:rPr>
          <w:rFonts w:ascii="Times New Roman" w:hAnsi="Times New Roman" w:cs="Times New Roman"/>
          <w:bCs/>
          <w:sz w:val="24"/>
          <w:szCs w:val="24"/>
          <w:lang w:eastAsia="ar-SA"/>
        </w:rPr>
      </w:pPr>
      <w:r w:rsidRPr="002D6DE1">
        <w:rPr>
          <w:rFonts w:ascii="Times New Roman" w:hAnsi="Times New Roman" w:cs="Times New Roman"/>
          <w:bCs/>
          <w:sz w:val="24"/>
          <w:szCs w:val="24"/>
          <w:lang w:eastAsia="ar-SA"/>
        </w:rPr>
        <w:t xml:space="preserve">Indicar, se for o caso, a existência de irregularidades à contratada, para tempestiva adoção de medidas corretivas; </w:t>
      </w:r>
    </w:p>
    <w:p w14:paraId="6F777978" w14:textId="77777777" w:rsidR="008070A2" w:rsidRDefault="008070A2" w:rsidP="005449C7">
      <w:pPr>
        <w:pStyle w:val="PargrafodaLista"/>
        <w:numPr>
          <w:ilvl w:val="0"/>
          <w:numId w:val="8"/>
        </w:numPr>
        <w:suppressAutoHyphens/>
        <w:spacing w:after="0"/>
        <w:ind w:left="1778"/>
        <w:jc w:val="both"/>
        <w:rPr>
          <w:rFonts w:ascii="Times New Roman" w:hAnsi="Times New Roman" w:cs="Times New Roman"/>
          <w:bCs/>
          <w:sz w:val="24"/>
          <w:szCs w:val="24"/>
          <w:lang w:eastAsia="ar-SA"/>
        </w:rPr>
      </w:pPr>
      <w:r w:rsidRPr="002D6DE1">
        <w:rPr>
          <w:rFonts w:ascii="Times New Roman" w:hAnsi="Times New Roman" w:cs="Times New Roman"/>
          <w:bCs/>
          <w:sz w:val="24"/>
          <w:szCs w:val="24"/>
          <w:lang w:eastAsia="ar-SA"/>
        </w:rPr>
        <w:t>Proceder, se for o caso, ao registro das ocorrências e adotar as providências necessárias ao seu fiel cumprimento, tendo por parâmetro os resultados previstos no contrato.</w:t>
      </w:r>
    </w:p>
    <w:p w14:paraId="557BF5F7" w14:textId="77777777" w:rsidR="008070A2" w:rsidRPr="002D6DE1" w:rsidRDefault="008070A2" w:rsidP="00E304B4">
      <w:pPr>
        <w:pStyle w:val="PargrafodaLista"/>
        <w:suppressAutoHyphens/>
        <w:spacing w:after="0"/>
        <w:ind w:left="1778"/>
        <w:jc w:val="both"/>
        <w:rPr>
          <w:rFonts w:ascii="Times New Roman" w:hAnsi="Times New Roman" w:cs="Times New Roman"/>
          <w:bCs/>
          <w:sz w:val="24"/>
          <w:szCs w:val="24"/>
          <w:lang w:eastAsia="ar-SA"/>
        </w:rPr>
      </w:pPr>
    </w:p>
    <w:p w14:paraId="0F97EADC" w14:textId="5C640BD0" w:rsidR="008070A2" w:rsidRPr="002D6DE1" w:rsidRDefault="008070A2" w:rsidP="005449C7">
      <w:pPr>
        <w:spacing w:after="0"/>
        <w:ind w:firstLine="708"/>
        <w:rPr>
          <w:rFonts w:ascii="Times New Roman" w:hAnsi="Times New Roman" w:cs="Times New Roman"/>
          <w:bCs/>
          <w:sz w:val="24"/>
          <w:szCs w:val="24"/>
        </w:rPr>
      </w:pPr>
      <w:r>
        <w:rPr>
          <w:rFonts w:ascii="Times New Roman" w:hAnsi="Times New Roman" w:cs="Times New Roman"/>
          <w:bCs/>
          <w:sz w:val="24"/>
          <w:szCs w:val="24"/>
        </w:rPr>
        <w:t>6</w:t>
      </w:r>
      <w:r w:rsidRPr="002D6DE1">
        <w:rPr>
          <w:rFonts w:ascii="Times New Roman" w:hAnsi="Times New Roman" w:cs="Times New Roman"/>
          <w:bCs/>
          <w:sz w:val="24"/>
          <w:szCs w:val="24"/>
        </w:rPr>
        <w:t>.1.2. Ao Fiscal do contrato, caberá:</w:t>
      </w:r>
    </w:p>
    <w:p w14:paraId="5219C380" w14:textId="77777777" w:rsidR="008070A2" w:rsidRPr="002D6DE1" w:rsidRDefault="008070A2" w:rsidP="005449C7">
      <w:pPr>
        <w:pStyle w:val="PargrafodaLista"/>
        <w:numPr>
          <w:ilvl w:val="0"/>
          <w:numId w:val="9"/>
        </w:numPr>
        <w:suppressAutoHyphens/>
        <w:spacing w:after="0"/>
        <w:ind w:left="1776"/>
        <w:jc w:val="both"/>
        <w:rPr>
          <w:rFonts w:ascii="Times New Roman" w:hAnsi="Times New Roman" w:cs="Times New Roman"/>
          <w:bCs/>
          <w:sz w:val="24"/>
          <w:szCs w:val="24"/>
          <w:lang w:eastAsia="ar-SA"/>
        </w:rPr>
      </w:pPr>
      <w:r w:rsidRPr="002D6DE1">
        <w:rPr>
          <w:rFonts w:ascii="Times New Roman" w:hAnsi="Times New Roman" w:cs="Times New Roman"/>
          <w:bCs/>
          <w:sz w:val="24"/>
          <w:szCs w:val="24"/>
          <w:lang w:eastAsia="ar-SA"/>
        </w:rPr>
        <w:t>Fiscalizar e acompanhar a execução dos serviços;</w:t>
      </w:r>
    </w:p>
    <w:p w14:paraId="416DED93" w14:textId="77777777" w:rsidR="008070A2" w:rsidRPr="002D6DE1" w:rsidRDefault="008070A2" w:rsidP="005449C7">
      <w:pPr>
        <w:pStyle w:val="PargrafodaLista"/>
        <w:numPr>
          <w:ilvl w:val="0"/>
          <w:numId w:val="9"/>
        </w:numPr>
        <w:suppressAutoHyphens/>
        <w:spacing w:after="0"/>
        <w:ind w:left="1776"/>
        <w:jc w:val="both"/>
        <w:rPr>
          <w:rFonts w:ascii="Times New Roman" w:hAnsi="Times New Roman" w:cs="Times New Roman"/>
          <w:bCs/>
          <w:sz w:val="24"/>
          <w:szCs w:val="24"/>
          <w:lang w:eastAsia="ar-SA"/>
        </w:rPr>
      </w:pPr>
      <w:r w:rsidRPr="002D6DE1">
        <w:rPr>
          <w:rFonts w:ascii="Times New Roman" w:hAnsi="Times New Roman" w:cs="Times New Roman"/>
          <w:bCs/>
          <w:sz w:val="24"/>
          <w:szCs w:val="24"/>
          <w:lang w:eastAsia="ar-SA"/>
        </w:rPr>
        <w:t>O ateste das faturas dos serviços prestados, desde que cumpridas as exigências estabelecidas no Contrato e no Edital de licitação com seus anexos;</w:t>
      </w:r>
    </w:p>
    <w:p w14:paraId="314005B5" w14:textId="77777777" w:rsidR="008070A2" w:rsidRPr="002D6DE1" w:rsidRDefault="008070A2" w:rsidP="005449C7">
      <w:pPr>
        <w:pStyle w:val="PargrafodaLista"/>
        <w:numPr>
          <w:ilvl w:val="0"/>
          <w:numId w:val="9"/>
        </w:numPr>
        <w:suppressAutoHyphens/>
        <w:spacing w:after="0"/>
        <w:ind w:left="1776"/>
        <w:jc w:val="both"/>
        <w:rPr>
          <w:rFonts w:ascii="Times New Roman" w:hAnsi="Times New Roman" w:cs="Times New Roman"/>
          <w:bCs/>
          <w:sz w:val="24"/>
          <w:szCs w:val="24"/>
          <w:lang w:eastAsia="ar-SA"/>
        </w:rPr>
      </w:pPr>
      <w:r w:rsidRPr="002D6DE1">
        <w:rPr>
          <w:rFonts w:ascii="Times New Roman" w:hAnsi="Times New Roman" w:cs="Times New Roman"/>
          <w:bCs/>
          <w:sz w:val="24"/>
          <w:szCs w:val="24"/>
          <w:lang w:eastAsia="ar-SA"/>
        </w:rPr>
        <w:t>O ateste de conformidade dos serviços executados.</w:t>
      </w:r>
    </w:p>
    <w:p w14:paraId="0027BA6A" w14:textId="77777777" w:rsidR="008070A2" w:rsidRPr="002D6DE1" w:rsidRDefault="008070A2" w:rsidP="005449C7">
      <w:pPr>
        <w:spacing w:after="0"/>
        <w:ind w:left="1056" w:firstLine="60"/>
        <w:rPr>
          <w:rFonts w:ascii="Times New Roman" w:hAnsi="Times New Roman" w:cs="Times New Roman"/>
          <w:bCs/>
          <w:sz w:val="24"/>
          <w:szCs w:val="24"/>
        </w:rPr>
      </w:pPr>
    </w:p>
    <w:p w14:paraId="0F2716D4" w14:textId="672D1F5E" w:rsidR="008070A2" w:rsidRPr="002D6DE1" w:rsidRDefault="008070A2"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6</w:t>
      </w:r>
      <w:r w:rsidRPr="002D6DE1">
        <w:rPr>
          <w:rFonts w:ascii="Times New Roman" w:hAnsi="Times New Roman" w:cs="Times New Roman"/>
          <w:bCs/>
          <w:sz w:val="24"/>
          <w:szCs w:val="24"/>
        </w:rPr>
        <w:t>.2. Há que se reforçar que a fiscalização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em conformidade com o art. 70 da Lei 8.666/93. A ausência de comunicação por parte do Coren-PB, referente à irregularidade ou falhas, não exime a contratada das responsabilidades determinadas neste instrumento.</w:t>
      </w:r>
    </w:p>
    <w:p w14:paraId="69A37DD5" w14:textId="77777777" w:rsidR="008070A2" w:rsidRDefault="008070A2" w:rsidP="005449C7">
      <w:pPr>
        <w:spacing w:after="0"/>
        <w:jc w:val="both"/>
        <w:rPr>
          <w:rFonts w:ascii="Times New Roman" w:hAnsi="Times New Roman" w:cs="Times New Roman"/>
          <w:bCs/>
          <w:sz w:val="24"/>
          <w:szCs w:val="24"/>
        </w:rPr>
      </w:pPr>
    </w:p>
    <w:p w14:paraId="401F5324" w14:textId="6835669A" w:rsidR="008070A2" w:rsidRPr="002D6DE1" w:rsidRDefault="008070A2"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6</w:t>
      </w:r>
      <w:r w:rsidRPr="002D6DE1">
        <w:rPr>
          <w:rFonts w:ascii="Times New Roman" w:hAnsi="Times New Roman" w:cs="Times New Roman"/>
          <w:bCs/>
          <w:sz w:val="24"/>
          <w:szCs w:val="24"/>
        </w:rPr>
        <w:t>.3. A contratada deverá permitir, bem como oferecer condições para a mais ampla e completa fiscalização, durante a vigência do contrato, fornecendo informações e atendendo às observações e exigências apresentadas pela fiscalização. O descumprimento total ou parcial das responsabilidades assumidas pela contratada, sobretudo quanto às obrigações e encargos sociais e trabalhistas, ensejará a aplicação de sanções administrativas, previstas no instrumento convocatório e na legislação vigente, podendo culminar em rescisão contratual, conforme disposto nos artigos 77 e 87 da Lei nº 8.666, de 1993.</w:t>
      </w:r>
    </w:p>
    <w:p w14:paraId="0CC55450" w14:textId="77777777" w:rsidR="008070A2" w:rsidRDefault="008070A2" w:rsidP="005449C7">
      <w:pPr>
        <w:spacing w:after="0"/>
        <w:jc w:val="both"/>
        <w:rPr>
          <w:rFonts w:ascii="Times New Roman" w:hAnsi="Times New Roman" w:cs="Times New Roman"/>
          <w:bCs/>
          <w:sz w:val="24"/>
          <w:szCs w:val="24"/>
        </w:rPr>
      </w:pPr>
    </w:p>
    <w:p w14:paraId="09403870" w14:textId="76C3E60D" w:rsidR="008070A2" w:rsidRPr="002D6DE1" w:rsidRDefault="008070A2"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6</w:t>
      </w:r>
      <w:r w:rsidRPr="002D6DE1">
        <w:rPr>
          <w:rFonts w:ascii="Times New Roman" w:hAnsi="Times New Roman" w:cs="Times New Roman"/>
          <w:bCs/>
          <w:sz w:val="24"/>
          <w:szCs w:val="24"/>
        </w:rPr>
        <w:t xml:space="preserve">.4. Ao contratante reserva-se o direito de rejeitar, no todo ou em parte, os serviços em desacordo com o estabelecido no termo de </w:t>
      </w:r>
      <w:proofErr w:type="spellStart"/>
      <w:r w:rsidRPr="002D6DE1">
        <w:rPr>
          <w:rFonts w:ascii="Times New Roman" w:hAnsi="Times New Roman" w:cs="Times New Roman"/>
          <w:bCs/>
          <w:sz w:val="24"/>
          <w:szCs w:val="24"/>
        </w:rPr>
        <w:t>referencia</w:t>
      </w:r>
      <w:proofErr w:type="spellEnd"/>
      <w:r w:rsidRPr="002D6DE1">
        <w:rPr>
          <w:rFonts w:ascii="Times New Roman" w:hAnsi="Times New Roman" w:cs="Times New Roman"/>
          <w:bCs/>
          <w:sz w:val="24"/>
          <w:szCs w:val="24"/>
        </w:rPr>
        <w:t>.</w:t>
      </w:r>
    </w:p>
    <w:p w14:paraId="7FC1DD13" w14:textId="77777777" w:rsidR="008070A2" w:rsidRDefault="008070A2" w:rsidP="005449C7">
      <w:pPr>
        <w:spacing w:after="0"/>
        <w:jc w:val="both"/>
        <w:rPr>
          <w:rFonts w:ascii="Times New Roman" w:hAnsi="Times New Roman" w:cs="Times New Roman"/>
          <w:bCs/>
          <w:sz w:val="24"/>
          <w:szCs w:val="24"/>
        </w:rPr>
      </w:pPr>
    </w:p>
    <w:p w14:paraId="4B4B318A" w14:textId="14E4CB5E" w:rsidR="008070A2" w:rsidRDefault="008070A2"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6</w:t>
      </w:r>
      <w:r w:rsidRPr="002D6DE1">
        <w:rPr>
          <w:rFonts w:ascii="Times New Roman" w:hAnsi="Times New Roman" w:cs="Times New Roman"/>
          <w:bCs/>
          <w:sz w:val="24"/>
          <w:szCs w:val="24"/>
        </w:rPr>
        <w:t>.5. Caso o empregado designado encontre indícios de fraude ou falhas na execução contratual, no exercício da fiscalização, o COREN-PB deverá instaurar processo administrativo, devendo, se for o caso, aplicar as sanções previstas no Art. 7º da Lei 10.520/2002 e do Art. 87 III e VI da Lei nº 8.666/93, sem prejuízo das sanções penais previstas no Art. 96 da Lei 8.666/93.</w:t>
      </w:r>
    </w:p>
    <w:p w14:paraId="35B96278" w14:textId="77777777" w:rsidR="008070A2" w:rsidRPr="00D97468" w:rsidRDefault="008070A2" w:rsidP="005449C7">
      <w:pPr>
        <w:spacing w:after="0"/>
        <w:jc w:val="both"/>
        <w:rPr>
          <w:rFonts w:ascii="Times New Roman" w:hAnsi="Times New Roman" w:cs="Times New Roman"/>
          <w:b/>
          <w:bCs/>
          <w:sz w:val="24"/>
          <w:szCs w:val="24"/>
        </w:rPr>
      </w:pPr>
    </w:p>
    <w:p w14:paraId="3F4FAD3E" w14:textId="0D1AFD63" w:rsidR="00E54DF1" w:rsidRPr="00E54DF1" w:rsidRDefault="008070A2" w:rsidP="005449C7">
      <w:pPr>
        <w:shd w:val="clear" w:color="auto" w:fill="D9D9D9" w:themeFill="background1" w:themeFillShade="D9"/>
        <w:spacing w:after="0"/>
        <w:rPr>
          <w:rFonts w:ascii="Times New Roman" w:hAnsi="Times New Roman" w:cs="Times New Roman"/>
          <w:b/>
          <w:bCs/>
          <w:sz w:val="24"/>
          <w:szCs w:val="24"/>
        </w:rPr>
      </w:pPr>
      <w:r>
        <w:rPr>
          <w:rFonts w:ascii="Times New Roman" w:hAnsi="Times New Roman" w:cs="Times New Roman"/>
          <w:b/>
          <w:bCs/>
          <w:sz w:val="24"/>
          <w:szCs w:val="24"/>
        </w:rPr>
        <w:t>7</w:t>
      </w:r>
      <w:r w:rsidR="00B74D3A" w:rsidRPr="00D97468">
        <w:rPr>
          <w:rFonts w:ascii="Times New Roman" w:hAnsi="Times New Roman" w:cs="Times New Roman"/>
          <w:b/>
          <w:bCs/>
          <w:sz w:val="24"/>
          <w:szCs w:val="24"/>
        </w:rPr>
        <w:t xml:space="preserve">. </w:t>
      </w:r>
      <w:r w:rsidR="00AA03A6">
        <w:rPr>
          <w:rFonts w:ascii="Times New Roman" w:hAnsi="Times New Roman" w:cs="Times New Roman"/>
          <w:b/>
          <w:bCs/>
          <w:sz w:val="24"/>
          <w:szCs w:val="24"/>
        </w:rPr>
        <w:t>DA EXECUÇÃO E DO RECEBIMENTO</w:t>
      </w:r>
      <w:r w:rsidR="00E54DF1" w:rsidRPr="00E54DF1">
        <w:rPr>
          <w:rFonts w:ascii="Times New Roman" w:hAnsi="Times New Roman" w:cs="Times New Roman"/>
          <w:b/>
          <w:bCs/>
          <w:sz w:val="24"/>
          <w:szCs w:val="24"/>
        </w:rPr>
        <w:t xml:space="preserve"> </w:t>
      </w:r>
      <w:r w:rsidR="00E54DF1" w:rsidRPr="00E54DF1">
        <w:rPr>
          <w:rFonts w:ascii="Times New Roman" w:hAnsi="Times New Roman" w:cs="Times New Roman"/>
          <w:b/>
          <w:bCs/>
          <w:sz w:val="24"/>
          <w:szCs w:val="24"/>
          <w:lang w:val="x-none"/>
        </w:rPr>
        <w:t xml:space="preserve"> </w:t>
      </w:r>
    </w:p>
    <w:p w14:paraId="5702DF3B" w14:textId="77777777" w:rsidR="00E54DF1" w:rsidRDefault="00E54DF1" w:rsidP="005449C7">
      <w:pPr>
        <w:spacing w:after="0"/>
        <w:jc w:val="both"/>
        <w:rPr>
          <w:rFonts w:ascii="Times New Roman" w:hAnsi="Times New Roman" w:cs="Times New Roman"/>
          <w:sz w:val="24"/>
          <w:szCs w:val="24"/>
        </w:rPr>
      </w:pPr>
    </w:p>
    <w:p w14:paraId="5F2BF7A5" w14:textId="4CB955DB" w:rsidR="00E54DF1" w:rsidRDefault="00E54DF1" w:rsidP="005449C7">
      <w:pPr>
        <w:spacing w:after="0"/>
        <w:jc w:val="both"/>
        <w:rPr>
          <w:rFonts w:ascii="Times New Roman" w:hAnsi="Times New Roman" w:cs="Times New Roman"/>
          <w:sz w:val="24"/>
          <w:szCs w:val="24"/>
        </w:rPr>
      </w:pPr>
      <w:r>
        <w:rPr>
          <w:rFonts w:ascii="Times New Roman" w:hAnsi="Times New Roman" w:cs="Times New Roman"/>
          <w:sz w:val="24"/>
          <w:szCs w:val="24"/>
        </w:rPr>
        <w:t xml:space="preserve">7.1. </w:t>
      </w:r>
      <w:r w:rsidRPr="00E54DF1">
        <w:rPr>
          <w:rFonts w:ascii="Times New Roman" w:hAnsi="Times New Roman" w:cs="Times New Roman"/>
          <w:sz w:val="24"/>
          <w:szCs w:val="24"/>
        </w:rPr>
        <w:t xml:space="preserve">A </w:t>
      </w:r>
      <w:r w:rsidRPr="00E54DF1">
        <w:rPr>
          <w:rFonts w:ascii="Times New Roman" w:hAnsi="Times New Roman" w:cs="Times New Roman"/>
          <w:sz w:val="24"/>
          <w:szCs w:val="24"/>
          <w:lang w:val="x-none"/>
        </w:rPr>
        <w:t>entrega</w:t>
      </w:r>
      <w:r w:rsidRPr="00E54DF1">
        <w:rPr>
          <w:rFonts w:ascii="Times New Roman" w:hAnsi="Times New Roman" w:cs="Times New Roman"/>
          <w:sz w:val="24"/>
          <w:szCs w:val="24"/>
        </w:rPr>
        <w:t xml:space="preserve"> dos veículos será de até </w:t>
      </w:r>
      <w:r>
        <w:rPr>
          <w:rFonts w:ascii="Times New Roman" w:hAnsi="Times New Roman" w:cs="Times New Roman"/>
          <w:sz w:val="24"/>
          <w:szCs w:val="24"/>
        </w:rPr>
        <w:t>30</w:t>
      </w:r>
      <w:r w:rsidRPr="00E54DF1">
        <w:rPr>
          <w:rFonts w:ascii="Times New Roman" w:hAnsi="Times New Roman" w:cs="Times New Roman"/>
          <w:sz w:val="24"/>
          <w:szCs w:val="24"/>
        </w:rPr>
        <w:t xml:space="preserve"> (</w:t>
      </w:r>
      <w:r>
        <w:rPr>
          <w:rFonts w:ascii="Times New Roman" w:hAnsi="Times New Roman" w:cs="Times New Roman"/>
          <w:sz w:val="24"/>
          <w:szCs w:val="24"/>
        </w:rPr>
        <w:t>trinta</w:t>
      </w:r>
      <w:r w:rsidRPr="00E54DF1">
        <w:rPr>
          <w:rFonts w:ascii="Times New Roman" w:hAnsi="Times New Roman" w:cs="Times New Roman"/>
          <w:sz w:val="24"/>
          <w:szCs w:val="24"/>
        </w:rPr>
        <w:t>) dias corridos após o recebimento da Ordem de Serviço.</w:t>
      </w:r>
    </w:p>
    <w:p w14:paraId="04FBC665" w14:textId="77777777" w:rsidR="00E54DF1" w:rsidRDefault="00E54DF1" w:rsidP="005449C7">
      <w:pPr>
        <w:spacing w:after="0"/>
        <w:jc w:val="both"/>
        <w:rPr>
          <w:rFonts w:ascii="Times New Roman" w:hAnsi="Times New Roman" w:cs="Times New Roman"/>
          <w:sz w:val="24"/>
          <w:szCs w:val="24"/>
        </w:rPr>
      </w:pPr>
    </w:p>
    <w:p w14:paraId="546725BE" w14:textId="72BED70A" w:rsidR="00E54DF1" w:rsidRPr="00E54DF1" w:rsidRDefault="00E54DF1" w:rsidP="005449C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7.2. </w:t>
      </w:r>
      <w:r w:rsidRPr="00E54DF1">
        <w:rPr>
          <w:rFonts w:ascii="Times New Roman" w:hAnsi="Times New Roman" w:cs="Times New Roman"/>
          <w:sz w:val="24"/>
          <w:szCs w:val="24"/>
        </w:rPr>
        <w:t xml:space="preserve">A entrega dos veículos será efetuada na </w:t>
      </w:r>
      <w:r>
        <w:rPr>
          <w:rFonts w:ascii="Times New Roman" w:hAnsi="Times New Roman" w:cs="Times New Roman"/>
          <w:sz w:val="24"/>
          <w:szCs w:val="24"/>
        </w:rPr>
        <w:t>sede do Coren-PB, situado na Av. Maximiano de figueiredo, 36, Centro, João Pessoa-PB.</w:t>
      </w:r>
    </w:p>
    <w:p w14:paraId="30F492CF" w14:textId="5F776AA5" w:rsidR="002B23DA" w:rsidRPr="00AA03A6" w:rsidRDefault="002B23DA" w:rsidP="005449C7">
      <w:pPr>
        <w:spacing w:after="0"/>
        <w:jc w:val="both"/>
        <w:rPr>
          <w:rFonts w:ascii="Times New Roman" w:hAnsi="Times New Roman" w:cs="Times New Roman"/>
          <w:sz w:val="24"/>
          <w:szCs w:val="24"/>
        </w:rPr>
      </w:pPr>
    </w:p>
    <w:p w14:paraId="7C2F512F" w14:textId="77777777" w:rsidR="00AA03A6" w:rsidRDefault="00AA03A6" w:rsidP="00E304B4">
      <w:pPr>
        <w:pStyle w:val="PargrafodaLista"/>
        <w:numPr>
          <w:ilvl w:val="1"/>
          <w:numId w:val="16"/>
        </w:numPr>
        <w:spacing w:after="0"/>
        <w:ind w:left="0" w:firstLine="0"/>
        <w:jc w:val="both"/>
        <w:rPr>
          <w:rFonts w:ascii="Times New Roman" w:hAnsi="Times New Roman" w:cs="Times New Roman"/>
          <w:sz w:val="24"/>
          <w:szCs w:val="24"/>
        </w:rPr>
      </w:pPr>
      <w:r w:rsidRPr="00AA03A6">
        <w:rPr>
          <w:rFonts w:ascii="Times New Roman" w:hAnsi="Times New Roman" w:cs="Times New Roman"/>
          <w:sz w:val="24"/>
          <w:szCs w:val="24"/>
        </w:rPr>
        <w:t>Em conformidade com os artigos 73 a 76 da Lei n.º 8.666/93, modificada pela Lei n.º 9.648/98, os bens a serem adquiridos serão recebidos da seguinte forma:</w:t>
      </w:r>
    </w:p>
    <w:p w14:paraId="08F5C883" w14:textId="7A0F512F" w:rsidR="00AA03A6" w:rsidRDefault="00AA03A6" w:rsidP="00E304B4">
      <w:pPr>
        <w:pStyle w:val="PargrafodaLista"/>
        <w:numPr>
          <w:ilvl w:val="0"/>
          <w:numId w:val="17"/>
        </w:numPr>
        <w:spacing w:after="0"/>
        <w:ind w:left="567" w:firstLine="0"/>
        <w:jc w:val="both"/>
        <w:rPr>
          <w:rFonts w:ascii="Times New Roman" w:hAnsi="Times New Roman" w:cs="Times New Roman"/>
          <w:sz w:val="24"/>
          <w:szCs w:val="24"/>
        </w:rPr>
      </w:pPr>
      <w:r w:rsidRPr="00AA03A6">
        <w:rPr>
          <w:rFonts w:ascii="Times New Roman" w:hAnsi="Times New Roman" w:cs="Times New Roman"/>
          <w:sz w:val="24"/>
          <w:szCs w:val="24"/>
        </w:rPr>
        <w:t xml:space="preserve">Provisoriamente: no momento da entrega do objeto ao </w:t>
      </w:r>
      <w:r w:rsidR="00E82913">
        <w:rPr>
          <w:rFonts w:ascii="Times New Roman" w:hAnsi="Times New Roman" w:cs="Times New Roman"/>
          <w:sz w:val="24"/>
          <w:szCs w:val="24"/>
        </w:rPr>
        <w:t>Coren-PB</w:t>
      </w:r>
      <w:r w:rsidRPr="00AA03A6">
        <w:rPr>
          <w:rFonts w:ascii="Times New Roman" w:hAnsi="Times New Roman" w:cs="Times New Roman"/>
          <w:sz w:val="24"/>
          <w:szCs w:val="24"/>
        </w:rPr>
        <w:t>, após a realização de verificação das especificações técnicas e da proposta da empresa, que será efetivada por servidor designado para acompanhamento e fiscalização do fornecimento, mediante Termo de Aceite Provisório, assinado pelas partes.</w:t>
      </w:r>
    </w:p>
    <w:p w14:paraId="3FDBF1F8" w14:textId="2C79BA79" w:rsidR="00AA03A6" w:rsidRPr="00AA03A6" w:rsidRDefault="00AA03A6" w:rsidP="00E304B4">
      <w:pPr>
        <w:pStyle w:val="PargrafodaLista"/>
        <w:numPr>
          <w:ilvl w:val="0"/>
          <w:numId w:val="17"/>
        </w:numPr>
        <w:spacing w:after="0"/>
        <w:ind w:left="567" w:firstLine="0"/>
        <w:jc w:val="both"/>
        <w:rPr>
          <w:rFonts w:ascii="Times New Roman" w:hAnsi="Times New Roman" w:cs="Times New Roman"/>
          <w:sz w:val="24"/>
          <w:szCs w:val="24"/>
        </w:rPr>
      </w:pPr>
      <w:r w:rsidRPr="00AA03A6">
        <w:rPr>
          <w:rFonts w:ascii="Times New Roman" w:hAnsi="Times New Roman" w:cs="Times New Roman"/>
          <w:sz w:val="24"/>
          <w:szCs w:val="24"/>
        </w:rPr>
        <w:t xml:space="preserve">Definitivamente: em até 10 (dez) dias úteis, contados do recebimento provisório, após a realização de teste de conformidade e vistoria pelo servidor designado pelo </w:t>
      </w:r>
      <w:r w:rsidR="00E82913">
        <w:rPr>
          <w:rFonts w:ascii="Times New Roman" w:hAnsi="Times New Roman" w:cs="Times New Roman"/>
          <w:sz w:val="24"/>
          <w:szCs w:val="24"/>
        </w:rPr>
        <w:t>Coren-PB</w:t>
      </w:r>
      <w:r w:rsidRPr="00AA03A6">
        <w:rPr>
          <w:rFonts w:ascii="Times New Roman" w:hAnsi="Times New Roman" w:cs="Times New Roman"/>
          <w:sz w:val="24"/>
          <w:szCs w:val="24"/>
        </w:rPr>
        <w:t>, mediante Termo de Aceite Definitivo, assinado pelas partes.</w:t>
      </w:r>
    </w:p>
    <w:p w14:paraId="79C8F2EE" w14:textId="77777777" w:rsidR="00AA03A6" w:rsidRDefault="00AA03A6" w:rsidP="005449C7">
      <w:pPr>
        <w:spacing w:after="0"/>
        <w:jc w:val="both"/>
        <w:rPr>
          <w:rFonts w:ascii="Times New Roman" w:hAnsi="Times New Roman" w:cs="Times New Roman"/>
          <w:sz w:val="24"/>
          <w:szCs w:val="24"/>
        </w:rPr>
      </w:pPr>
    </w:p>
    <w:p w14:paraId="1CAF0B67" w14:textId="1BAB61CC" w:rsidR="00AA03A6" w:rsidRDefault="00AA03A6" w:rsidP="00E304B4">
      <w:pPr>
        <w:pStyle w:val="PargrafodaLista"/>
        <w:numPr>
          <w:ilvl w:val="1"/>
          <w:numId w:val="16"/>
        </w:numPr>
        <w:spacing w:after="0"/>
        <w:ind w:left="0" w:firstLine="0"/>
        <w:jc w:val="both"/>
        <w:rPr>
          <w:rFonts w:ascii="Times New Roman" w:hAnsi="Times New Roman" w:cs="Times New Roman"/>
          <w:sz w:val="24"/>
          <w:szCs w:val="24"/>
        </w:rPr>
      </w:pPr>
      <w:r w:rsidRPr="00AA03A6">
        <w:rPr>
          <w:rFonts w:ascii="Times New Roman" w:hAnsi="Times New Roman" w:cs="Times New Roman"/>
          <w:sz w:val="24"/>
          <w:szCs w:val="24"/>
        </w:rPr>
        <w:t xml:space="preserve">Após o recebimento definitivo, os veículos deverão ser emplacados e licenciados, no prazo de 30 dias corridos, na categoria “Oficial”, com D.U.T. e CRLV 2015, registrados no Departamento de Trânsito do respectivo estado, em nome do </w:t>
      </w:r>
      <w:r w:rsidR="00E82913">
        <w:rPr>
          <w:rFonts w:ascii="Times New Roman" w:hAnsi="Times New Roman" w:cs="Times New Roman"/>
          <w:sz w:val="24"/>
          <w:szCs w:val="24"/>
        </w:rPr>
        <w:t>Coren-PB</w:t>
      </w:r>
      <w:r w:rsidRPr="00AA03A6">
        <w:rPr>
          <w:rFonts w:ascii="Times New Roman" w:hAnsi="Times New Roman" w:cs="Times New Roman"/>
          <w:sz w:val="24"/>
          <w:szCs w:val="24"/>
        </w:rPr>
        <w:t>, correndo por conta da CONTRATADA as despesas de emplacamento, DPVAT e licenciamento dos veículos, demais gastos com o registro junto ao órgão de trânsito do respectivo estado, seguros, transporte, tributos, encargos trabalhistas e previdenciários decorrentes do fornecimento, entre outros.</w:t>
      </w:r>
    </w:p>
    <w:p w14:paraId="1B0468B3" w14:textId="77777777" w:rsidR="00AA03A6" w:rsidRDefault="00AA03A6" w:rsidP="005449C7">
      <w:pPr>
        <w:pStyle w:val="PargrafodaLista"/>
        <w:spacing w:after="0"/>
        <w:ind w:left="360"/>
        <w:jc w:val="both"/>
        <w:rPr>
          <w:rFonts w:ascii="Times New Roman" w:hAnsi="Times New Roman" w:cs="Times New Roman"/>
          <w:sz w:val="24"/>
          <w:szCs w:val="24"/>
        </w:rPr>
      </w:pPr>
    </w:p>
    <w:p w14:paraId="2534E668" w14:textId="7014B4A0" w:rsidR="00AA03A6" w:rsidRDefault="00AA03A6" w:rsidP="00E304B4">
      <w:pPr>
        <w:pStyle w:val="PargrafodaLista"/>
        <w:numPr>
          <w:ilvl w:val="1"/>
          <w:numId w:val="16"/>
        </w:numPr>
        <w:spacing w:after="0"/>
        <w:ind w:left="0" w:firstLine="0"/>
        <w:jc w:val="both"/>
        <w:rPr>
          <w:rFonts w:ascii="Times New Roman" w:hAnsi="Times New Roman" w:cs="Times New Roman"/>
          <w:sz w:val="24"/>
          <w:szCs w:val="24"/>
        </w:rPr>
      </w:pPr>
      <w:r w:rsidRPr="00AA03A6">
        <w:rPr>
          <w:rFonts w:ascii="Times New Roman" w:hAnsi="Times New Roman" w:cs="Times New Roman"/>
          <w:sz w:val="24"/>
          <w:szCs w:val="24"/>
        </w:rPr>
        <w:t xml:space="preserve">Caso sejam identificados defeitos nos veículos e/ou discrepâncias em relação às especificações exigidas, a CONTRATADA deverá promover a substituição do(s) veículo(s) recusado(s) em até </w:t>
      </w:r>
      <w:r>
        <w:rPr>
          <w:rFonts w:ascii="Times New Roman" w:hAnsi="Times New Roman" w:cs="Times New Roman"/>
          <w:sz w:val="24"/>
          <w:szCs w:val="24"/>
        </w:rPr>
        <w:t>15</w:t>
      </w:r>
      <w:r w:rsidRPr="00AA03A6">
        <w:rPr>
          <w:rFonts w:ascii="Times New Roman" w:hAnsi="Times New Roman" w:cs="Times New Roman"/>
          <w:sz w:val="24"/>
          <w:szCs w:val="24"/>
        </w:rPr>
        <w:t xml:space="preserve"> (</w:t>
      </w:r>
      <w:r>
        <w:rPr>
          <w:rFonts w:ascii="Times New Roman" w:hAnsi="Times New Roman" w:cs="Times New Roman"/>
          <w:sz w:val="24"/>
          <w:szCs w:val="24"/>
        </w:rPr>
        <w:t>quinze</w:t>
      </w:r>
      <w:r w:rsidRPr="00AA03A6">
        <w:rPr>
          <w:rFonts w:ascii="Times New Roman" w:hAnsi="Times New Roman" w:cs="Times New Roman"/>
          <w:sz w:val="24"/>
          <w:szCs w:val="24"/>
        </w:rPr>
        <w:t>) dias corridos.</w:t>
      </w:r>
    </w:p>
    <w:p w14:paraId="7977EF4E" w14:textId="77777777" w:rsidR="00AA03A6" w:rsidRPr="00AA03A6" w:rsidRDefault="00AA03A6" w:rsidP="005449C7">
      <w:pPr>
        <w:pStyle w:val="PargrafodaLista"/>
        <w:rPr>
          <w:rFonts w:ascii="Times New Roman" w:hAnsi="Times New Roman" w:cs="Times New Roman"/>
          <w:sz w:val="24"/>
          <w:szCs w:val="24"/>
        </w:rPr>
      </w:pPr>
    </w:p>
    <w:p w14:paraId="1D5DE1BD" w14:textId="162F073A" w:rsidR="00AA03A6" w:rsidRPr="00AA03A6" w:rsidRDefault="00AA03A6" w:rsidP="00E304B4">
      <w:pPr>
        <w:pStyle w:val="PargrafodaLista"/>
        <w:numPr>
          <w:ilvl w:val="1"/>
          <w:numId w:val="16"/>
        </w:numPr>
        <w:spacing w:after="0"/>
        <w:ind w:left="0" w:firstLine="0"/>
        <w:jc w:val="both"/>
        <w:rPr>
          <w:rFonts w:ascii="Times New Roman" w:hAnsi="Times New Roman" w:cs="Times New Roman"/>
          <w:sz w:val="24"/>
          <w:szCs w:val="24"/>
        </w:rPr>
      </w:pPr>
      <w:r w:rsidRPr="00AA03A6">
        <w:rPr>
          <w:rFonts w:ascii="Times New Roman" w:hAnsi="Times New Roman" w:cs="Times New Roman"/>
          <w:sz w:val="24"/>
          <w:szCs w:val="24"/>
        </w:rPr>
        <w:t>Na hipótese de substituição do veículo, será contado novo prazo de garantia, a partir do novo recebimento definitivo.</w:t>
      </w:r>
    </w:p>
    <w:p w14:paraId="0343382D" w14:textId="77777777" w:rsidR="00AA03A6" w:rsidRDefault="00AA03A6" w:rsidP="005449C7">
      <w:pPr>
        <w:spacing w:after="0"/>
        <w:jc w:val="both"/>
        <w:rPr>
          <w:rFonts w:ascii="Times New Roman" w:hAnsi="Times New Roman" w:cs="Times New Roman"/>
          <w:b/>
          <w:bCs/>
          <w:sz w:val="24"/>
          <w:szCs w:val="24"/>
        </w:rPr>
      </w:pPr>
    </w:p>
    <w:p w14:paraId="31B0EECF" w14:textId="7778E7FA" w:rsidR="00B74D3A" w:rsidRPr="00D97468" w:rsidRDefault="00E54DF1" w:rsidP="005449C7">
      <w:pPr>
        <w:shd w:val="clear" w:color="auto" w:fill="D9D9D9" w:themeFill="background1" w:themeFillShade="D9"/>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00B74D3A" w:rsidRPr="00D97468">
        <w:rPr>
          <w:rFonts w:ascii="Times New Roman" w:hAnsi="Times New Roman" w:cs="Times New Roman"/>
          <w:b/>
          <w:bCs/>
          <w:sz w:val="24"/>
          <w:szCs w:val="24"/>
        </w:rPr>
        <w:t>. DA CONDIÇÃO DE PAGAMENTO</w:t>
      </w:r>
    </w:p>
    <w:p w14:paraId="6663A8BC" w14:textId="77777777" w:rsidR="00E50F9C" w:rsidRPr="00D97468" w:rsidRDefault="00E50F9C" w:rsidP="005449C7">
      <w:pPr>
        <w:spacing w:after="0"/>
        <w:jc w:val="both"/>
        <w:rPr>
          <w:rFonts w:ascii="Times New Roman" w:hAnsi="Times New Roman" w:cs="Times New Roman"/>
          <w:bCs/>
          <w:sz w:val="24"/>
          <w:szCs w:val="24"/>
        </w:rPr>
      </w:pPr>
    </w:p>
    <w:p w14:paraId="6BC64C58" w14:textId="6376F2A5" w:rsidR="00B74D3A" w:rsidRPr="00D97468" w:rsidRDefault="00E54DF1"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8</w:t>
      </w:r>
      <w:r w:rsidR="00B74D3A" w:rsidRPr="00D97468">
        <w:rPr>
          <w:rFonts w:ascii="Times New Roman" w:hAnsi="Times New Roman" w:cs="Times New Roman"/>
          <w:bCs/>
          <w:sz w:val="24"/>
          <w:szCs w:val="24"/>
        </w:rPr>
        <w:t>.1. O pagamento será efetuado em até 30 (trinta) dias após o recebimento do</w:t>
      </w:r>
      <w:r w:rsidR="009B327B" w:rsidRPr="00D97468">
        <w:rPr>
          <w:rFonts w:ascii="Times New Roman" w:hAnsi="Times New Roman" w:cs="Times New Roman"/>
          <w:bCs/>
          <w:sz w:val="24"/>
          <w:szCs w:val="24"/>
        </w:rPr>
        <w:t>s</w:t>
      </w:r>
      <w:r w:rsidR="00B74D3A" w:rsidRPr="00D97468">
        <w:rPr>
          <w:rFonts w:ascii="Times New Roman" w:hAnsi="Times New Roman" w:cs="Times New Roman"/>
          <w:bCs/>
          <w:sz w:val="24"/>
          <w:szCs w:val="24"/>
        </w:rPr>
        <w:t xml:space="preserve"> veículo</w:t>
      </w:r>
      <w:r w:rsidR="009B327B" w:rsidRPr="00D97468">
        <w:rPr>
          <w:rFonts w:ascii="Times New Roman" w:hAnsi="Times New Roman" w:cs="Times New Roman"/>
          <w:bCs/>
          <w:sz w:val="24"/>
          <w:szCs w:val="24"/>
        </w:rPr>
        <w:t>s</w:t>
      </w:r>
      <w:r w:rsidR="00B74D3A" w:rsidRPr="00D97468">
        <w:rPr>
          <w:rFonts w:ascii="Times New Roman" w:hAnsi="Times New Roman" w:cs="Times New Roman"/>
          <w:bCs/>
          <w:sz w:val="24"/>
          <w:szCs w:val="24"/>
        </w:rPr>
        <w:t>, que será entregue de forma integral e imediata, devendo esse ser acompanhado da respectiva nota fiscal e/ou fatura devidamente certificada pelo responsável legal (</w:t>
      </w:r>
      <w:r w:rsidR="00651124" w:rsidRPr="00D97468">
        <w:rPr>
          <w:rFonts w:ascii="Times New Roman" w:hAnsi="Times New Roman" w:cs="Times New Roman"/>
          <w:bCs/>
          <w:sz w:val="24"/>
          <w:szCs w:val="24"/>
        </w:rPr>
        <w:t>fiscal de contrato)</w:t>
      </w:r>
      <w:r w:rsidR="00B74D3A" w:rsidRPr="00D97468">
        <w:rPr>
          <w:rFonts w:ascii="Times New Roman" w:hAnsi="Times New Roman" w:cs="Times New Roman"/>
          <w:bCs/>
          <w:sz w:val="24"/>
          <w:szCs w:val="24"/>
        </w:rPr>
        <w:t xml:space="preserve"> juntamente com a apresentação da Certidão Negativa de Débitos (CND) junto a Receita Federal, regularidade do FGTS e Certidão Negativa de Débitos Trabalhistas (CNDT);</w:t>
      </w:r>
    </w:p>
    <w:p w14:paraId="07CFF85C" w14:textId="77777777" w:rsidR="00E54DF1" w:rsidRDefault="00E54DF1" w:rsidP="005449C7">
      <w:pPr>
        <w:spacing w:after="0"/>
        <w:jc w:val="both"/>
        <w:rPr>
          <w:rFonts w:ascii="Times New Roman" w:hAnsi="Times New Roman" w:cs="Times New Roman"/>
          <w:bCs/>
          <w:sz w:val="24"/>
          <w:szCs w:val="24"/>
        </w:rPr>
      </w:pPr>
    </w:p>
    <w:p w14:paraId="316BC14F" w14:textId="169DCCF9" w:rsidR="00B74D3A" w:rsidRPr="00D97468" w:rsidRDefault="00E54DF1"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8</w:t>
      </w:r>
      <w:r w:rsidR="00B74D3A" w:rsidRPr="00D97468">
        <w:rPr>
          <w:rFonts w:ascii="Times New Roman" w:hAnsi="Times New Roman" w:cs="Times New Roman"/>
          <w:bCs/>
          <w:sz w:val="24"/>
          <w:szCs w:val="24"/>
        </w:rPr>
        <w:t xml:space="preserve">.2. Não será efetuado qualquer pagamento enquanto perdurar pendência de liquidação de obrigação, em virtude de penalidades impostas </w:t>
      </w:r>
      <w:r w:rsidR="00FE1996" w:rsidRPr="00D97468">
        <w:rPr>
          <w:rFonts w:ascii="Times New Roman" w:hAnsi="Times New Roman" w:cs="Times New Roman"/>
          <w:bCs/>
          <w:sz w:val="24"/>
          <w:szCs w:val="24"/>
        </w:rPr>
        <w:t>à</w:t>
      </w:r>
      <w:r w:rsidR="00B74D3A" w:rsidRPr="00D97468">
        <w:rPr>
          <w:rFonts w:ascii="Times New Roman" w:hAnsi="Times New Roman" w:cs="Times New Roman"/>
          <w:bCs/>
          <w:sz w:val="24"/>
          <w:szCs w:val="24"/>
        </w:rPr>
        <w:t xml:space="preserve"> contratada ou inadimplência contratual;</w:t>
      </w:r>
    </w:p>
    <w:p w14:paraId="5D01747F" w14:textId="77777777" w:rsidR="00E54DF1" w:rsidRDefault="00E54DF1" w:rsidP="005449C7">
      <w:pPr>
        <w:spacing w:after="0"/>
        <w:jc w:val="both"/>
        <w:rPr>
          <w:rFonts w:ascii="Times New Roman" w:hAnsi="Times New Roman" w:cs="Times New Roman"/>
          <w:bCs/>
          <w:sz w:val="24"/>
          <w:szCs w:val="24"/>
        </w:rPr>
      </w:pPr>
    </w:p>
    <w:p w14:paraId="0DE3B890" w14:textId="588A3BBF" w:rsidR="00B74D3A" w:rsidRPr="00D97468" w:rsidRDefault="00E54DF1"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8</w:t>
      </w:r>
      <w:r w:rsidR="00B74D3A" w:rsidRPr="00D97468">
        <w:rPr>
          <w:rFonts w:ascii="Times New Roman" w:hAnsi="Times New Roman" w:cs="Times New Roman"/>
          <w:bCs/>
          <w:sz w:val="24"/>
          <w:szCs w:val="24"/>
        </w:rPr>
        <w:t>.3. Qualquer erro ou omissão ocorrido na documentação fiscal será motivo de correção por parte da adjudicatária e haverá, em decorrência, suspensão do prazo de pagamento até que o problema seja definitivamente sanado;</w:t>
      </w:r>
    </w:p>
    <w:p w14:paraId="39D1B81F" w14:textId="77777777" w:rsidR="00E54DF1" w:rsidRDefault="00E54DF1" w:rsidP="005449C7">
      <w:pPr>
        <w:spacing w:after="0"/>
        <w:jc w:val="both"/>
        <w:rPr>
          <w:rFonts w:ascii="Times New Roman" w:hAnsi="Times New Roman" w:cs="Times New Roman"/>
          <w:bCs/>
          <w:sz w:val="24"/>
          <w:szCs w:val="24"/>
        </w:rPr>
      </w:pPr>
    </w:p>
    <w:p w14:paraId="742C1D03" w14:textId="00FC6130" w:rsidR="00B74D3A" w:rsidRPr="00D97468" w:rsidRDefault="00E54DF1"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8</w:t>
      </w:r>
      <w:r w:rsidR="00B74D3A" w:rsidRPr="00D97468">
        <w:rPr>
          <w:rFonts w:ascii="Times New Roman" w:hAnsi="Times New Roman" w:cs="Times New Roman"/>
          <w:bCs/>
          <w:sz w:val="24"/>
          <w:szCs w:val="24"/>
        </w:rPr>
        <w:t>.4. Caberá aos Setores de Contabilidade e de Tesouraria a averiguação da disponibilidade financeira para efetuar o pagamento;</w:t>
      </w:r>
    </w:p>
    <w:p w14:paraId="544870B4" w14:textId="77777777" w:rsidR="00E54DF1" w:rsidRDefault="00E54DF1" w:rsidP="005449C7">
      <w:pPr>
        <w:spacing w:after="0"/>
        <w:jc w:val="both"/>
        <w:rPr>
          <w:rFonts w:ascii="Times New Roman" w:hAnsi="Times New Roman" w:cs="Times New Roman"/>
          <w:bCs/>
          <w:sz w:val="24"/>
          <w:szCs w:val="24"/>
        </w:rPr>
      </w:pPr>
    </w:p>
    <w:p w14:paraId="5B61FED7" w14:textId="7A188FBD" w:rsidR="00B74D3A" w:rsidRPr="00D97468" w:rsidRDefault="00E54DF1" w:rsidP="005449C7">
      <w:pPr>
        <w:spacing w:after="0"/>
        <w:jc w:val="both"/>
        <w:rPr>
          <w:rFonts w:ascii="Times New Roman" w:hAnsi="Times New Roman" w:cs="Times New Roman"/>
          <w:bCs/>
          <w:sz w:val="24"/>
          <w:szCs w:val="24"/>
        </w:rPr>
      </w:pPr>
      <w:r>
        <w:rPr>
          <w:rFonts w:ascii="Times New Roman" w:hAnsi="Times New Roman" w:cs="Times New Roman"/>
          <w:bCs/>
          <w:sz w:val="24"/>
          <w:szCs w:val="24"/>
        </w:rPr>
        <w:t>8</w:t>
      </w:r>
      <w:r w:rsidR="00B74D3A" w:rsidRPr="00D97468">
        <w:rPr>
          <w:rFonts w:ascii="Times New Roman" w:hAnsi="Times New Roman" w:cs="Times New Roman"/>
          <w:bCs/>
          <w:sz w:val="24"/>
          <w:szCs w:val="24"/>
        </w:rPr>
        <w:t xml:space="preserve">.5. O documento fiscal de cobrança deverá ser emitido contra </w:t>
      </w:r>
      <w:r w:rsidR="00FE1996" w:rsidRPr="00D97468">
        <w:rPr>
          <w:rFonts w:ascii="Times New Roman" w:hAnsi="Times New Roman" w:cs="Times New Roman"/>
          <w:bCs/>
          <w:sz w:val="24"/>
          <w:szCs w:val="24"/>
        </w:rPr>
        <w:t>o</w:t>
      </w:r>
      <w:r w:rsidR="00B74D3A" w:rsidRPr="00D97468">
        <w:rPr>
          <w:rFonts w:ascii="Times New Roman" w:hAnsi="Times New Roman" w:cs="Times New Roman"/>
          <w:bCs/>
          <w:sz w:val="24"/>
          <w:szCs w:val="24"/>
        </w:rPr>
        <w:t xml:space="preserve"> C</w:t>
      </w:r>
      <w:r w:rsidR="00FE1996" w:rsidRPr="00D97468">
        <w:rPr>
          <w:rFonts w:ascii="Times New Roman" w:hAnsi="Times New Roman" w:cs="Times New Roman"/>
          <w:bCs/>
          <w:sz w:val="24"/>
          <w:szCs w:val="24"/>
        </w:rPr>
        <w:t>onselho Regional de Enfermagem da Paraíba</w:t>
      </w:r>
      <w:r w:rsidR="00B74D3A" w:rsidRPr="00D97468">
        <w:rPr>
          <w:rFonts w:ascii="Times New Roman" w:hAnsi="Times New Roman" w:cs="Times New Roman"/>
          <w:bCs/>
          <w:sz w:val="24"/>
          <w:szCs w:val="24"/>
        </w:rPr>
        <w:t>, CNPJ:</w:t>
      </w:r>
      <w:r w:rsidR="00AF4FEA" w:rsidRPr="00D97468">
        <w:rPr>
          <w:rFonts w:ascii="Times New Roman" w:hAnsi="Times New Roman" w:cs="Times New Roman"/>
          <w:bCs/>
          <w:sz w:val="24"/>
          <w:szCs w:val="24"/>
        </w:rPr>
        <w:t xml:space="preserve"> 07.647.181/0001-91</w:t>
      </w:r>
      <w:r w:rsidR="00B74D3A" w:rsidRPr="00D97468">
        <w:rPr>
          <w:rFonts w:ascii="Times New Roman" w:hAnsi="Times New Roman" w:cs="Times New Roman"/>
          <w:bCs/>
          <w:sz w:val="24"/>
          <w:szCs w:val="24"/>
        </w:rPr>
        <w:t xml:space="preserve">, registrada no seguinte endereço: </w:t>
      </w:r>
      <w:r w:rsidR="00312C95" w:rsidRPr="00D97468">
        <w:rPr>
          <w:rFonts w:ascii="Times New Roman" w:hAnsi="Times New Roman" w:cs="Times New Roman"/>
          <w:bCs/>
          <w:sz w:val="24"/>
          <w:szCs w:val="24"/>
        </w:rPr>
        <w:t>Conselho Regional de Enfermagem da Paraíba, situada na Avenida Maximiano Figueiredo, nº36, Centro, CEP: 58013-470 João Pessoa-PB (Ed. Bonfim)</w:t>
      </w:r>
      <w:r w:rsidR="00B74D3A" w:rsidRPr="00D97468">
        <w:rPr>
          <w:rFonts w:ascii="Times New Roman" w:hAnsi="Times New Roman" w:cs="Times New Roman"/>
          <w:bCs/>
          <w:sz w:val="24"/>
          <w:szCs w:val="24"/>
        </w:rPr>
        <w:t>.</w:t>
      </w:r>
    </w:p>
    <w:p w14:paraId="34723854" w14:textId="77777777" w:rsidR="00E50F9C" w:rsidRPr="00D97468" w:rsidRDefault="00E50F9C" w:rsidP="005449C7">
      <w:pPr>
        <w:spacing w:after="0"/>
        <w:jc w:val="both"/>
        <w:rPr>
          <w:rFonts w:ascii="Times New Roman" w:hAnsi="Times New Roman" w:cs="Times New Roman"/>
          <w:b/>
          <w:bCs/>
          <w:sz w:val="24"/>
          <w:szCs w:val="24"/>
        </w:rPr>
      </w:pPr>
    </w:p>
    <w:p w14:paraId="2D806F31" w14:textId="241428E9" w:rsidR="00B74D3A" w:rsidRPr="00D97468" w:rsidRDefault="00B74D3A" w:rsidP="005449C7">
      <w:pPr>
        <w:shd w:val="clear" w:color="auto" w:fill="D9D9D9" w:themeFill="background1" w:themeFillShade="D9"/>
        <w:spacing w:after="0"/>
        <w:jc w:val="both"/>
        <w:rPr>
          <w:rFonts w:ascii="Times New Roman" w:hAnsi="Times New Roman" w:cs="Times New Roman"/>
          <w:b/>
          <w:bCs/>
          <w:sz w:val="24"/>
          <w:szCs w:val="24"/>
        </w:rPr>
      </w:pPr>
      <w:r w:rsidRPr="00D97468">
        <w:rPr>
          <w:rFonts w:ascii="Times New Roman" w:hAnsi="Times New Roman" w:cs="Times New Roman"/>
          <w:b/>
          <w:bCs/>
          <w:sz w:val="24"/>
          <w:szCs w:val="24"/>
        </w:rPr>
        <w:t>9. DA DOTAÇÃO</w:t>
      </w:r>
      <w:r w:rsidR="000170D6" w:rsidRPr="00D97468">
        <w:rPr>
          <w:rFonts w:ascii="Times New Roman" w:hAnsi="Times New Roman" w:cs="Times New Roman"/>
          <w:b/>
          <w:bCs/>
          <w:sz w:val="24"/>
          <w:szCs w:val="24"/>
        </w:rPr>
        <w:t xml:space="preserve"> </w:t>
      </w:r>
      <w:r w:rsidRPr="00D97468">
        <w:rPr>
          <w:rFonts w:ascii="Times New Roman" w:hAnsi="Times New Roman" w:cs="Times New Roman"/>
          <w:b/>
          <w:bCs/>
          <w:sz w:val="24"/>
          <w:szCs w:val="24"/>
        </w:rPr>
        <w:t>ORÇAMENTÁRIA</w:t>
      </w:r>
    </w:p>
    <w:p w14:paraId="0290E1A6" w14:textId="77777777" w:rsidR="00E50F9C" w:rsidRPr="00D97468" w:rsidRDefault="00E50F9C" w:rsidP="005449C7">
      <w:pPr>
        <w:spacing w:after="0"/>
        <w:jc w:val="both"/>
        <w:rPr>
          <w:rFonts w:ascii="Times New Roman" w:hAnsi="Times New Roman" w:cs="Times New Roman"/>
          <w:bCs/>
          <w:sz w:val="24"/>
          <w:szCs w:val="24"/>
        </w:rPr>
      </w:pPr>
    </w:p>
    <w:p w14:paraId="33368850" w14:textId="0B2D537B"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9.1. Para fins de procedimento será utilizada a dotação orçamentária do exercício financeiro de 20</w:t>
      </w:r>
      <w:r w:rsidR="000D5634" w:rsidRPr="00D97468">
        <w:rPr>
          <w:rFonts w:ascii="Times New Roman" w:hAnsi="Times New Roman" w:cs="Times New Roman"/>
          <w:bCs/>
          <w:sz w:val="24"/>
          <w:szCs w:val="24"/>
        </w:rPr>
        <w:t>21</w:t>
      </w:r>
      <w:r w:rsidRPr="00D97468">
        <w:rPr>
          <w:rFonts w:ascii="Times New Roman" w:hAnsi="Times New Roman" w:cs="Times New Roman"/>
          <w:bCs/>
          <w:sz w:val="24"/>
          <w:szCs w:val="24"/>
        </w:rPr>
        <w:t xml:space="preserve"> a seguir informadas:</w:t>
      </w:r>
    </w:p>
    <w:p w14:paraId="64E855AC" w14:textId="77777777" w:rsidR="00E50F9C" w:rsidRPr="00D97468" w:rsidRDefault="00E50F9C" w:rsidP="005449C7">
      <w:pPr>
        <w:spacing w:after="0"/>
        <w:jc w:val="both"/>
        <w:rPr>
          <w:rFonts w:ascii="Times New Roman" w:hAnsi="Times New Roman" w:cs="Times New Roman"/>
          <w:bCs/>
          <w:sz w:val="24"/>
          <w:szCs w:val="24"/>
        </w:rPr>
      </w:pPr>
    </w:p>
    <w:tbl>
      <w:tblPr>
        <w:tblStyle w:val="Tabelacomgrade"/>
        <w:tblW w:w="8984" w:type="dxa"/>
        <w:jc w:val="center"/>
        <w:tblLook w:val="04A0" w:firstRow="1" w:lastRow="0" w:firstColumn="1" w:lastColumn="0" w:noHBand="0" w:noVBand="1"/>
      </w:tblPr>
      <w:tblGrid>
        <w:gridCol w:w="1896"/>
        <w:gridCol w:w="7088"/>
      </w:tblGrid>
      <w:tr w:rsidR="00D97468" w:rsidRPr="00450338" w14:paraId="12A54CBE" w14:textId="77777777" w:rsidTr="00D97468">
        <w:trPr>
          <w:jc w:val="center"/>
        </w:trPr>
        <w:tc>
          <w:tcPr>
            <w:tcW w:w="1896" w:type="dxa"/>
          </w:tcPr>
          <w:p w14:paraId="4E1832EA"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ORGÃO</w:t>
            </w:r>
          </w:p>
        </w:tc>
        <w:tc>
          <w:tcPr>
            <w:tcW w:w="7088" w:type="dxa"/>
          </w:tcPr>
          <w:p w14:paraId="11660A49"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03 – CONSELHO REGIONAL DE ENFERMAGEM</w:t>
            </w:r>
          </w:p>
        </w:tc>
      </w:tr>
      <w:tr w:rsidR="00D97468" w:rsidRPr="00450338" w14:paraId="201803D5" w14:textId="77777777" w:rsidTr="00D97468">
        <w:trPr>
          <w:jc w:val="center"/>
        </w:trPr>
        <w:tc>
          <w:tcPr>
            <w:tcW w:w="1896" w:type="dxa"/>
          </w:tcPr>
          <w:p w14:paraId="6A7DCDAB"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FUNÇÃO</w:t>
            </w:r>
          </w:p>
        </w:tc>
        <w:tc>
          <w:tcPr>
            <w:tcW w:w="7088" w:type="dxa"/>
          </w:tcPr>
          <w:p w14:paraId="7747FF3F"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04 – ADMINISTRATIVO</w:t>
            </w:r>
          </w:p>
        </w:tc>
      </w:tr>
      <w:tr w:rsidR="00D97468" w:rsidRPr="00450338" w14:paraId="7A296FD4" w14:textId="77777777" w:rsidTr="00D97468">
        <w:trPr>
          <w:jc w:val="center"/>
        </w:trPr>
        <w:tc>
          <w:tcPr>
            <w:tcW w:w="1896" w:type="dxa"/>
          </w:tcPr>
          <w:p w14:paraId="5457C43D"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SUBFUNÇÃO</w:t>
            </w:r>
          </w:p>
        </w:tc>
        <w:tc>
          <w:tcPr>
            <w:tcW w:w="7088" w:type="dxa"/>
          </w:tcPr>
          <w:p w14:paraId="46104B66"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122 – ADMINISTRATIVO GERAL</w:t>
            </w:r>
          </w:p>
        </w:tc>
      </w:tr>
      <w:tr w:rsidR="00D97468" w:rsidRPr="00450338" w14:paraId="5EA852C9" w14:textId="77777777" w:rsidTr="00D97468">
        <w:trPr>
          <w:jc w:val="center"/>
        </w:trPr>
        <w:tc>
          <w:tcPr>
            <w:tcW w:w="1896" w:type="dxa"/>
          </w:tcPr>
          <w:p w14:paraId="22B407D0"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PROGRAMA</w:t>
            </w:r>
          </w:p>
        </w:tc>
        <w:tc>
          <w:tcPr>
            <w:tcW w:w="7088" w:type="dxa"/>
          </w:tcPr>
          <w:p w14:paraId="6F9C6A56"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2001- ADMINISTRAÇÃO GERAL</w:t>
            </w:r>
          </w:p>
        </w:tc>
      </w:tr>
      <w:tr w:rsidR="00D97468" w:rsidRPr="00450338" w14:paraId="5B011845" w14:textId="77777777" w:rsidTr="00D97468">
        <w:trPr>
          <w:jc w:val="center"/>
        </w:trPr>
        <w:tc>
          <w:tcPr>
            <w:tcW w:w="1896" w:type="dxa"/>
          </w:tcPr>
          <w:p w14:paraId="7A7CD86F"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ATIVIDADE.</w:t>
            </w:r>
          </w:p>
        </w:tc>
        <w:tc>
          <w:tcPr>
            <w:tcW w:w="7088" w:type="dxa"/>
          </w:tcPr>
          <w:p w14:paraId="22881E5A"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2001 – CONSELHO REGIONAL DE ENFERMAGEM</w:t>
            </w:r>
          </w:p>
        </w:tc>
      </w:tr>
      <w:tr w:rsidR="00D97468" w:rsidRPr="00450338" w14:paraId="2921D024" w14:textId="77777777" w:rsidTr="00D97468">
        <w:trPr>
          <w:jc w:val="center"/>
        </w:trPr>
        <w:tc>
          <w:tcPr>
            <w:tcW w:w="1896" w:type="dxa"/>
          </w:tcPr>
          <w:p w14:paraId="540CE409"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ELEMENTO</w:t>
            </w:r>
          </w:p>
        </w:tc>
        <w:tc>
          <w:tcPr>
            <w:tcW w:w="7088" w:type="dxa"/>
          </w:tcPr>
          <w:p w14:paraId="0D95065D"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4.4.90.52.77– EQUIPAMENTO E MATERIAL PERMANENTE</w:t>
            </w:r>
          </w:p>
        </w:tc>
      </w:tr>
      <w:tr w:rsidR="00D97468" w:rsidRPr="00450338" w14:paraId="7C12F6DD" w14:textId="77777777" w:rsidTr="00D97468">
        <w:trPr>
          <w:jc w:val="center"/>
        </w:trPr>
        <w:tc>
          <w:tcPr>
            <w:tcW w:w="1896" w:type="dxa"/>
          </w:tcPr>
          <w:p w14:paraId="113AAAF4"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FONTE</w:t>
            </w:r>
          </w:p>
        </w:tc>
        <w:tc>
          <w:tcPr>
            <w:tcW w:w="7088" w:type="dxa"/>
          </w:tcPr>
          <w:p w14:paraId="12BD1D1F" w14:textId="77777777" w:rsidR="00D31DCD" w:rsidRPr="00450338" w:rsidRDefault="00D31DCD" w:rsidP="005449C7">
            <w:pPr>
              <w:spacing w:line="276" w:lineRule="auto"/>
              <w:jc w:val="both"/>
              <w:rPr>
                <w:rFonts w:ascii="Times New Roman" w:hAnsi="Times New Roman" w:cs="Times New Roman"/>
                <w:bCs/>
                <w:sz w:val="18"/>
                <w:szCs w:val="18"/>
              </w:rPr>
            </w:pPr>
            <w:r w:rsidRPr="00450338">
              <w:rPr>
                <w:rFonts w:ascii="Times New Roman" w:hAnsi="Times New Roman" w:cs="Times New Roman"/>
                <w:bCs/>
                <w:sz w:val="18"/>
                <w:szCs w:val="18"/>
              </w:rPr>
              <w:t>1001 – RECURSO ORDINÁRIO</w:t>
            </w:r>
          </w:p>
        </w:tc>
      </w:tr>
    </w:tbl>
    <w:p w14:paraId="7E957CDC" w14:textId="77777777" w:rsidR="00B74D3A" w:rsidRPr="00D97468" w:rsidRDefault="00B74D3A" w:rsidP="005449C7">
      <w:pPr>
        <w:spacing w:after="0"/>
        <w:jc w:val="both"/>
        <w:rPr>
          <w:rFonts w:ascii="Times New Roman" w:hAnsi="Times New Roman" w:cs="Times New Roman"/>
          <w:sz w:val="24"/>
          <w:szCs w:val="24"/>
        </w:rPr>
      </w:pPr>
    </w:p>
    <w:p w14:paraId="1FE1C2EE" w14:textId="77777777" w:rsidR="00B74D3A" w:rsidRPr="00D97468" w:rsidRDefault="00B74D3A" w:rsidP="005449C7">
      <w:pPr>
        <w:shd w:val="clear" w:color="auto" w:fill="D9D9D9" w:themeFill="background1" w:themeFillShade="D9"/>
        <w:spacing w:after="0"/>
        <w:jc w:val="both"/>
        <w:rPr>
          <w:rFonts w:ascii="Times New Roman" w:hAnsi="Times New Roman" w:cs="Times New Roman"/>
          <w:b/>
          <w:bCs/>
          <w:sz w:val="24"/>
          <w:szCs w:val="24"/>
        </w:rPr>
      </w:pPr>
      <w:r w:rsidRPr="00D97468">
        <w:rPr>
          <w:rFonts w:ascii="Times New Roman" w:hAnsi="Times New Roman" w:cs="Times New Roman"/>
          <w:b/>
          <w:bCs/>
          <w:sz w:val="24"/>
          <w:szCs w:val="24"/>
        </w:rPr>
        <w:t>10. DAS OBRIGAÇÕES DA CONTRATANTE</w:t>
      </w:r>
    </w:p>
    <w:p w14:paraId="64317317" w14:textId="77777777" w:rsidR="00E50F9C" w:rsidRPr="00D97468" w:rsidRDefault="00E50F9C" w:rsidP="005449C7">
      <w:pPr>
        <w:spacing w:after="0"/>
        <w:jc w:val="both"/>
        <w:rPr>
          <w:rFonts w:ascii="Times New Roman" w:hAnsi="Times New Roman" w:cs="Times New Roman"/>
          <w:bCs/>
          <w:sz w:val="24"/>
          <w:szCs w:val="24"/>
        </w:rPr>
      </w:pPr>
    </w:p>
    <w:p w14:paraId="32FFDA7C" w14:textId="402B9CF6"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10.1. Comunicar a empresa vencedora de todas e quaisquer ocorrências relacionadas com o do objeto deste Termo de Referência;</w:t>
      </w:r>
    </w:p>
    <w:p w14:paraId="34DC811D" w14:textId="77777777" w:rsidR="00CD61B7" w:rsidRDefault="00CD61B7" w:rsidP="005449C7">
      <w:pPr>
        <w:spacing w:after="0"/>
        <w:jc w:val="both"/>
        <w:rPr>
          <w:rFonts w:ascii="Times New Roman" w:hAnsi="Times New Roman" w:cs="Times New Roman"/>
          <w:bCs/>
          <w:sz w:val="24"/>
          <w:szCs w:val="24"/>
        </w:rPr>
      </w:pPr>
    </w:p>
    <w:p w14:paraId="1C6D9F77" w14:textId="0799DDBE"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10.2. Rejeitar, no todo ou em parte, o bem entregue ou executado fora da especificação deste Termo de Referência;</w:t>
      </w:r>
    </w:p>
    <w:p w14:paraId="08CE6B6E" w14:textId="77777777" w:rsidR="00CD61B7" w:rsidRDefault="00CD61B7" w:rsidP="005449C7">
      <w:pPr>
        <w:spacing w:after="0"/>
        <w:jc w:val="both"/>
        <w:rPr>
          <w:rFonts w:ascii="Times New Roman" w:hAnsi="Times New Roman" w:cs="Times New Roman"/>
          <w:bCs/>
          <w:sz w:val="24"/>
          <w:szCs w:val="24"/>
        </w:rPr>
      </w:pPr>
    </w:p>
    <w:p w14:paraId="348B5898" w14:textId="0A520D21"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10.3. Providenciar provisoriamente, para efeito de posterior verificação da conformidade do material com a especificação, pela administração pública, da comunicação do adjudicatório, informando o término ou conclusão da entrega</w:t>
      </w:r>
      <w:r w:rsidRPr="00D97468">
        <w:rPr>
          <w:rFonts w:ascii="Times New Roman" w:hAnsi="Times New Roman" w:cs="Times New Roman"/>
          <w:sz w:val="24"/>
          <w:szCs w:val="24"/>
        </w:rPr>
        <w:t xml:space="preserve"> </w:t>
      </w:r>
      <w:r w:rsidR="00F17FAC" w:rsidRPr="00D97468">
        <w:rPr>
          <w:rFonts w:ascii="Times New Roman" w:hAnsi="Times New Roman" w:cs="Times New Roman"/>
          <w:bCs/>
          <w:sz w:val="24"/>
          <w:szCs w:val="24"/>
        </w:rPr>
        <w:t>do</w:t>
      </w:r>
      <w:r w:rsidRPr="00D97468">
        <w:rPr>
          <w:rFonts w:ascii="Times New Roman" w:hAnsi="Times New Roman" w:cs="Times New Roman"/>
          <w:bCs/>
          <w:sz w:val="24"/>
          <w:szCs w:val="24"/>
        </w:rPr>
        <w:t xml:space="preserve"> objeto, podendo ser dispensado nos termos do artigo 73 da Lei Federal 8666/93;</w:t>
      </w:r>
    </w:p>
    <w:p w14:paraId="6EF92264" w14:textId="77777777" w:rsidR="00CD61B7" w:rsidRDefault="00CD61B7" w:rsidP="005449C7">
      <w:pPr>
        <w:spacing w:after="0"/>
        <w:jc w:val="both"/>
        <w:rPr>
          <w:rFonts w:ascii="Times New Roman" w:hAnsi="Times New Roman" w:cs="Times New Roman"/>
          <w:bCs/>
          <w:sz w:val="24"/>
          <w:szCs w:val="24"/>
        </w:rPr>
      </w:pPr>
    </w:p>
    <w:p w14:paraId="60D29A2E" w14:textId="71FC1687"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10.4. Providenciar definitivamente, após a verificação da qualidade e quantidade do material e consequentemente aceitação.</w:t>
      </w:r>
    </w:p>
    <w:p w14:paraId="41E2FA32" w14:textId="79BBBBEA" w:rsidR="00E50F9C" w:rsidRDefault="00E50F9C" w:rsidP="005449C7">
      <w:pPr>
        <w:spacing w:after="0"/>
        <w:ind w:firstLine="708"/>
        <w:jc w:val="both"/>
        <w:rPr>
          <w:rFonts w:ascii="Times New Roman" w:hAnsi="Times New Roman" w:cs="Times New Roman"/>
          <w:b/>
          <w:sz w:val="24"/>
          <w:szCs w:val="24"/>
        </w:rPr>
      </w:pPr>
    </w:p>
    <w:p w14:paraId="49800103" w14:textId="77777777" w:rsidR="00B74D3A" w:rsidRPr="00D97468" w:rsidRDefault="00B74D3A" w:rsidP="005449C7">
      <w:pPr>
        <w:shd w:val="clear" w:color="auto" w:fill="D9D9D9" w:themeFill="background1" w:themeFillShade="D9"/>
        <w:spacing w:after="0"/>
        <w:jc w:val="both"/>
        <w:rPr>
          <w:rFonts w:ascii="Times New Roman" w:hAnsi="Times New Roman" w:cs="Times New Roman"/>
          <w:b/>
          <w:bCs/>
          <w:sz w:val="24"/>
          <w:szCs w:val="24"/>
        </w:rPr>
      </w:pPr>
      <w:r w:rsidRPr="00D97468">
        <w:rPr>
          <w:rFonts w:ascii="Times New Roman" w:hAnsi="Times New Roman" w:cs="Times New Roman"/>
          <w:b/>
          <w:bCs/>
          <w:sz w:val="24"/>
          <w:szCs w:val="24"/>
        </w:rPr>
        <w:t>11. DAS OBRIGAÇÕES DA CONTRATADA</w:t>
      </w:r>
    </w:p>
    <w:p w14:paraId="56B4434E" w14:textId="77777777" w:rsidR="00E50F9C" w:rsidRPr="00D97468" w:rsidRDefault="00E50F9C" w:rsidP="005449C7">
      <w:pPr>
        <w:spacing w:after="0"/>
        <w:jc w:val="both"/>
        <w:rPr>
          <w:rFonts w:ascii="Times New Roman" w:hAnsi="Times New Roman" w:cs="Times New Roman"/>
          <w:bCs/>
          <w:sz w:val="24"/>
          <w:szCs w:val="24"/>
        </w:rPr>
      </w:pPr>
    </w:p>
    <w:p w14:paraId="4EB3A3EF" w14:textId="58191E82"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11.1. Realizar a entrega do</w:t>
      </w:r>
      <w:r w:rsidR="005F5A55" w:rsidRPr="00D97468">
        <w:rPr>
          <w:rFonts w:ascii="Times New Roman" w:hAnsi="Times New Roman" w:cs="Times New Roman"/>
          <w:bCs/>
          <w:sz w:val="24"/>
          <w:szCs w:val="24"/>
        </w:rPr>
        <w:t>s</w:t>
      </w:r>
      <w:r w:rsidRPr="00D97468">
        <w:rPr>
          <w:rFonts w:ascii="Times New Roman" w:hAnsi="Times New Roman" w:cs="Times New Roman"/>
          <w:bCs/>
          <w:sz w:val="24"/>
          <w:szCs w:val="24"/>
        </w:rPr>
        <w:t xml:space="preserve"> automóve</w:t>
      </w:r>
      <w:r w:rsidR="005F5A55" w:rsidRPr="00D97468">
        <w:rPr>
          <w:rFonts w:ascii="Times New Roman" w:hAnsi="Times New Roman" w:cs="Times New Roman"/>
          <w:bCs/>
          <w:sz w:val="24"/>
          <w:szCs w:val="24"/>
        </w:rPr>
        <w:t>is</w:t>
      </w:r>
      <w:r w:rsidRPr="00D97468">
        <w:rPr>
          <w:rFonts w:ascii="Times New Roman" w:hAnsi="Times New Roman" w:cs="Times New Roman"/>
          <w:bCs/>
          <w:sz w:val="24"/>
          <w:szCs w:val="24"/>
        </w:rPr>
        <w:t xml:space="preserve"> na forma preceituada pelo Edital de Licitação, observadas as especificações técnicas declinadas neste Termo de Referência;</w:t>
      </w:r>
    </w:p>
    <w:p w14:paraId="05E89982" w14:textId="77777777" w:rsidR="00CD61B7" w:rsidRDefault="00CD61B7" w:rsidP="005449C7">
      <w:pPr>
        <w:spacing w:after="0"/>
        <w:jc w:val="both"/>
        <w:rPr>
          <w:rFonts w:ascii="Times New Roman" w:hAnsi="Times New Roman" w:cs="Times New Roman"/>
          <w:bCs/>
          <w:sz w:val="24"/>
          <w:szCs w:val="24"/>
        </w:rPr>
      </w:pPr>
    </w:p>
    <w:p w14:paraId="5CA4EB7A" w14:textId="66A93F27"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11.2. A Contratada deverá dar garantia</w:t>
      </w:r>
      <w:r w:rsidR="006D5E81" w:rsidRPr="00D97468">
        <w:rPr>
          <w:rFonts w:ascii="Times New Roman" w:hAnsi="Times New Roman" w:cs="Times New Roman"/>
          <w:bCs/>
          <w:sz w:val="24"/>
          <w:szCs w:val="24"/>
        </w:rPr>
        <w:t xml:space="preserve"> de fabrica</w:t>
      </w:r>
      <w:r w:rsidRPr="00D97468">
        <w:rPr>
          <w:rFonts w:ascii="Times New Roman" w:hAnsi="Times New Roman" w:cs="Times New Roman"/>
          <w:bCs/>
          <w:sz w:val="24"/>
          <w:szCs w:val="24"/>
        </w:rPr>
        <w:t xml:space="preserve"> do veículo ofertado de no mínimo, </w:t>
      </w:r>
      <w:r w:rsidR="008973C6" w:rsidRPr="00D97468">
        <w:rPr>
          <w:rFonts w:ascii="Times New Roman" w:hAnsi="Times New Roman" w:cs="Times New Roman"/>
          <w:bCs/>
          <w:sz w:val="24"/>
          <w:szCs w:val="24"/>
        </w:rPr>
        <w:t>03</w:t>
      </w:r>
      <w:r w:rsidRPr="00D97468">
        <w:rPr>
          <w:rFonts w:ascii="Times New Roman" w:hAnsi="Times New Roman" w:cs="Times New Roman"/>
          <w:bCs/>
          <w:sz w:val="24"/>
          <w:szCs w:val="24"/>
        </w:rPr>
        <w:t xml:space="preserve"> (</w:t>
      </w:r>
      <w:r w:rsidR="008973C6" w:rsidRPr="00D97468">
        <w:rPr>
          <w:rFonts w:ascii="Times New Roman" w:hAnsi="Times New Roman" w:cs="Times New Roman"/>
          <w:bCs/>
          <w:sz w:val="24"/>
          <w:szCs w:val="24"/>
        </w:rPr>
        <w:t>três</w:t>
      </w:r>
      <w:r w:rsidRPr="00D97468">
        <w:rPr>
          <w:rFonts w:ascii="Times New Roman" w:hAnsi="Times New Roman" w:cs="Times New Roman"/>
          <w:bCs/>
          <w:sz w:val="24"/>
          <w:szCs w:val="24"/>
        </w:rPr>
        <w:t xml:space="preserve">) </w:t>
      </w:r>
      <w:r w:rsidR="008973C6" w:rsidRPr="00D97468">
        <w:rPr>
          <w:rFonts w:ascii="Times New Roman" w:hAnsi="Times New Roman" w:cs="Times New Roman"/>
          <w:bCs/>
          <w:sz w:val="24"/>
          <w:szCs w:val="24"/>
        </w:rPr>
        <w:t>anos</w:t>
      </w:r>
      <w:r w:rsidRPr="00D97468">
        <w:rPr>
          <w:rFonts w:ascii="Times New Roman" w:hAnsi="Times New Roman" w:cs="Times New Roman"/>
          <w:bCs/>
          <w:sz w:val="24"/>
          <w:szCs w:val="24"/>
        </w:rPr>
        <w:t>;</w:t>
      </w:r>
    </w:p>
    <w:p w14:paraId="3E72D6E2" w14:textId="77777777" w:rsidR="00CD61B7" w:rsidRDefault="00CD61B7" w:rsidP="005449C7">
      <w:pPr>
        <w:spacing w:after="0"/>
        <w:jc w:val="both"/>
        <w:rPr>
          <w:rFonts w:ascii="Times New Roman" w:hAnsi="Times New Roman" w:cs="Times New Roman"/>
          <w:bCs/>
          <w:sz w:val="24"/>
          <w:szCs w:val="24"/>
        </w:rPr>
      </w:pPr>
    </w:p>
    <w:p w14:paraId="3DEA977D" w14:textId="4755B7A4"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lastRenderedPageBreak/>
        <w:t>11.3. Durante o prazo de garantia a CONTRATADA deverá:</w:t>
      </w:r>
    </w:p>
    <w:p w14:paraId="6BC26D06" w14:textId="77777777" w:rsidR="00B74D3A" w:rsidRPr="00D97468" w:rsidRDefault="00B74D3A" w:rsidP="005449C7">
      <w:pPr>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t xml:space="preserve">11.3.1. Arcar com </w:t>
      </w:r>
      <w:r w:rsidR="006D5E81" w:rsidRPr="00D97468">
        <w:rPr>
          <w:rFonts w:ascii="Times New Roman" w:hAnsi="Times New Roman" w:cs="Times New Roman"/>
          <w:bCs/>
          <w:sz w:val="24"/>
          <w:szCs w:val="24"/>
        </w:rPr>
        <w:t>todas as despesas referentes a d</w:t>
      </w:r>
      <w:r w:rsidR="008973C6" w:rsidRPr="00D97468">
        <w:rPr>
          <w:rFonts w:ascii="Times New Roman" w:hAnsi="Times New Roman" w:cs="Times New Roman"/>
          <w:bCs/>
          <w:sz w:val="24"/>
          <w:szCs w:val="24"/>
        </w:rPr>
        <w:t>e</w:t>
      </w:r>
      <w:r w:rsidR="006D5E81" w:rsidRPr="00D97468">
        <w:rPr>
          <w:rFonts w:ascii="Times New Roman" w:hAnsi="Times New Roman" w:cs="Times New Roman"/>
          <w:bCs/>
          <w:sz w:val="24"/>
          <w:szCs w:val="24"/>
        </w:rPr>
        <w:t>fe</w:t>
      </w:r>
      <w:r w:rsidR="008973C6" w:rsidRPr="00D97468">
        <w:rPr>
          <w:rFonts w:ascii="Times New Roman" w:hAnsi="Times New Roman" w:cs="Times New Roman"/>
          <w:bCs/>
          <w:sz w:val="24"/>
          <w:szCs w:val="24"/>
        </w:rPr>
        <w:t xml:space="preserve">itos </w:t>
      </w:r>
      <w:r w:rsidR="006D5E81" w:rsidRPr="00D97468">
        <w:rPr>
          <w:rFonts w:ascii="Times New Roman" w:hAnsi="Times New Roman" w:cs="Times New Roman"/>
          <w:bCs/>
          <w:sz w:val="24"/>
          <w:szCs w:val="24"/>
        </w:rPr>
        <w:t>que</w:t>
      </w:r>
      <w:r w:rsidR="008973C6" w:rsidRPr="00D97468">
        <w:rPr>
          <w:rFonts w:ascii="Times New Roman" w:hAnsi="Times New Roman" w:cs="Times New Roman"/>
          <w:bCs/>
          <w:sz w:val="24"/>
          <w:szCs w:val="24"/>
        </w:rPr>
        <w:t xml:space="preserve"> v</w:t>
      </w:r>
      <w:r w:rsidR="006D5E81" w:rsidRPr="00D97468">
        <w:rPr>
          <w:rFonts w:ascii="Times New Roman" w:hAnsi="Times New Roman" w:cs="Times New Roman"/>
          <w:bCs/>
          <w:sz w:val="24"/>
          <w:szCs w:val="24"/>
        </w:rPr>
        <w:t>enha ocorrer no período de garantia de fabrica</w:t>
      </w:r>
      <w:r w:rsidRPr="00D97468">
        <w:rPr>
          <w:rFonts w:ascii="Times New Roman" w:hAnsi="Times New Roman" w:cs="Times New Roman"/>
          <w:bCs/>
          <w:sz w:val="24"/>
          <w:szCs w:val="24"/>
        </w:rPr>
        <w:t xml:space="preserve">, além daqueles relacionados com a montagem e </w:t>
      </w:r>
      <w:r w:rsidR="006D5E81" w:rsidRPr="00D97468">
        <w:rPr>
          <w:rFonts w:ascii="Times New Roman" w:hAnsi="Times New Roman" w:cs="Times New Roman"/>
          <w:bCs/>
          <w:sz w:val="24"/>
          <w:szCs w:val="24"/>
        </w:rPr>
        <w:t>manutenção do veículo</w:t>
      </w:r>
      <w:r w:rsidRPr="00D97468">
        <w:rPr>
          <w:rFonts w:ascii="Times New Roman" w:hAnsi="Times New Roman" w:cs="Times New Roman"/>
          <w:bCs/>
          <w:sz w:val="24"/>
          <w:szCs w:val="24"/>
        </w:rPr>
        <w:t>;</w:t>
      </w:r>
    </w:p>
    <w:p w14:paraId="1CDD7E7C" w14:textId="77777777" w:rsidR="00B74D3A" w:rsidRPr="00D97468" w:rsidRDefault="00B74D3A" w:rsidP="005449C7">
      <w:pPr>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t>11.3.2. Substituir o veículo que após a entrega e aceite e durante o prazo de garantia, venha a apresentar defeito de fabricação, em um prazo máximo de 10 (dez) dias;</w:t>
      </w:r>
    </w:p>
    <w:p w14:paraId="784A25E6" w14:textId="77777777" w:rsidR="00B74D3A" w:rsidRPr="00D97468" w:rsidRDefault="00B74D3A" w:rsidP="005449C7">
      <w:pPr>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t>11.3.3. Responsabilizar-se pelo transporte para realização de serviços de manutenção;</w:t>
      </w:r>
    </w:p>
    <w:p w14:paraId="4F9CD400" w14:textId="77777777" w:rsidR="00B74D3A" w:rsidRPr="00D97468" w:rsidRDefault="00B74D3A" w:rsidP="005449C7">
      <w:pPr>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t>11.3.4. Atender durante o prazo de garantia dos veículos, aos chamados de manutenção corretiva no prazo máximo de 24 (vinte e quatro) horas, efetivando os reparos necessários;</w:t>
      </w:r>
    </w:p>
    <w:p w14:paraId="4E7DF01F" w14:textId="77777777" w:rsidR="00B74D3A" w:rsidRPr="00D97468" w:rsidRDefault="00B74D3A" w:rsidP="005449C7">
      <w:pPr>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t>11.3.5. Proceder durante o período de garantia e em caso de necessidade de substituição de produtos e/ou componentes que não mais existam no mercado em razão da evolução ou por qualquer outro motivo, a substituição por produtos e/ou componentes tecnologicamente equivalentes ou superiores, sem ônus para</w:t>
      </w:r>
      <w:r w:rsidR="00825B40" w:rsidRPr="00D97468">
        <w:rPr>
          <w:rFonts w:ascii="Times New Roman" w:hAnsi="Times New Roman" w:cs="Times New Roman"/>
          <w:bCs/>
          <w:sz w:val="24"/>
          <w:szCs w:val="24"/>
        </w:rPr>
        <w:t xml:space="preserve"> o Conselho de Enfermagem da Paraíba</w:t>
      </w:r>
      <w:r w:rsidRPr="00D97468">
        <w:rPr>
          <w:rFonts w:ascii="Times New Roman" w:hAnsi="Times New Roman" w:cs="Times New Roman"/>
          <w:bCs/>
          <w:sz w:val="24"/>
          <w:szCs w:val="24"/>
        </w:rPr>
        <w:t>;</w:t>
      </w:r>
    </w:p>
    <w:p w14:paraId="5071B339" w14:textId="77777777" w:rsidR="00B74D3A" w:rsidRPr="00D97468" w:rsidRDefault="00B74D3A" w:rsidP="005449C7">
      <w:pPr>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t>11.3.6. Nenhum custo adicional será pago por ocasião de locomoção de técnicos ou aparelhos, sendo os mesmos de inteira responsabilidade da Contratada;</w:t>
      </w:r>
    </w:p>
    <w:p w14:paraId="34F56301" w14:textId="77777777" w:rsidR="00B74D3A" w:rsidRPr="00D97468" w:rsidRDefault="00B74D3A" w:rsidP="005449C7">
      <w:pPr>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t>11.3.7. Providenciar independentemente de ser ou não o fabricante, a correção ou a substituição de todo produto ofertado ou de suas peças, acessórios e componentes que apresentarem defeito de fabricação ou divergência com as especificações fornecidas, sem ônus para a Administração, em conformidade com o estabelecido no Contrato e seus anexos, observado a legislação pertinentes;</w:t>
      </w:r>
    </w:p>
    <w:p w14:paraId="44E3FA46" w14:textId="77777777" w:rsidR="00B74D3A" w:rsidRPr="00D97468" w:rsidRDefault="00B74D3A" w:rsidP="005449C7">
      <w:pPr>
        <w:spacing w:after="0"/>
        <w:ind w:firstLine="708"/>
        <w:jc w:val="both"/>
        <w:rPr>
          <w:rFonts w:ascii="Times New Roman" w:hAnsi="Times New Roman" w:cs="Times New Roman"/>
          <w:bCs/>
          <w:sz w:val="24"/>
          <w:szCs w:val="24"/>
        </w:rPr>
      </w:pPr>
      <w:r w:rsidRPr="00D97468">
        <w:rPr>
          <w:rFonts w:ascii="Times New Roman" w:hAnsi="Times New Roman" w:cs="Times New Roman"/>
          <w:bCs/>
          <w:sz w:val="24"/>
          <w:szCs w:val="24"/>
        </w:rPr>
        <w:t>11.3.8. Substituir o automóvel ofertado ou suas peças, acessórios e componentes que apresentem defeito de fabricação por aparelho novo e que possua a mesma especificação técnica originalmente proposta;</w:t>
      </w:r>
    </w:p>
    <w:p w14:paraId="661C3D78" w14:textId="77777777" w:rsidR="00CD61B7" w:rsidRDefault="00CD61B7" w:rsidP="005449C7">
      <w:pPr>
        <w:spacing w:after="0"/>
        <w:jc w:val="both"/>
        <w:rPr>
          <w:rFonts w:ascii="Times New Roman" w:hAnsi="Times New Roman" w:cs="Times New Roman"/>
          <w:bCs/>
          <w:sz w:val="24"/>
          <w:szCs w:val="24"/>
        </w:rPr>
      </w:pPr>
    </w:p>
    <w:p w14:paraId="79053242" w14:textId="56AA80CE"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11.4. Realizar a entrega do automóvel dentro do prazo estipulado no item 3.1 deste Termo de Referência;</w:t>
      </w:r>
    </w:p>
    <w:p w14:paraId="13823EB6" w14:textId="77777777" w:rsidR="00CD61B7" w:rsidRDefault="00CD61B7" w:rsidP="005449C7">
      <w:pPr>
        <w:spacing w:after="0"/>
        <w:jc w:val="both"/>
        <w:rPr>
          <w:rFonts w:ascii="Times New Roman" w:hAnsi="Times New Roman" w:cs="Times New Roman"/>
          <w:bCs/>
          <w:sz w:val="24"/>
          <w:szCs w:val="24"/>
        </w:rPr>
      </w:pPr>
    </w:p>
    <w:p w14:paraId="5765FE38" w14:textId="646F0E3E"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11.5. Descrever sua proposta obedecendo às especificações constantes deste Termo de Referência e seus anexos integrantes, bem como demais informações necessárias ao perfeito entendimento do conteúdo, sob pena de desclassificação da mesma, caso não o faça;</w:t>
      </w:r>
    </w:p>
    <w:p w14:paraId="2482068E" w14:textId="77777777" w:rsidR="00CD61B7" w:rsidRDefault="00CD61B7" w:rsidP="005449C7">
      <w:pPr>
        <w:spacing w:after="0"/>
        <w:jc w:val="both"/>
        <w:rPr>
          <w:rFonts w:ascii="Times New Roman" w:hAnsi="Times New Roman" w:cs="Times New Roman"/>
          <w:bCs/>
          <w:sz w:val="24"/>
          <w:szCs w:val="24"/>
        </w:rPr>
      </w:pPr>
    </w:p>
    <w:p w14:paraId="7ED68813" w14:textId="06AC8BF6"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11.6. Manter-se durante toda a execução do contrato, em compatibilidade com as demais obrigações assumidas, todas as condições de habilitação e qualificação exigidas na licitação que darão origem ao contrato;</w:t>
      </w:r>
    </w:p>
    <w:p w14:paraId="25B22B07" w14:textId="77777777" w:rsidR="00CD61B7" w:rsidRDefault="00CD61B7" w:rsidP="005449C7">
      <w:pPr>
        <w:spacing w:after="0"/>
        <w:jc w:val="both"/>
        <w:rPr>
          <w:rFonts w:ascii="Times New Roman" w:hAnsi="Times New Roman" w:cs="Times New Roman"/>
          <w:bCs/>
          <w:sz w:val="24"/>
          <w:szCs w:val="24"/>
        </w:rPr>
      </w:pPr>
    </w:p>
    <w:p w14:paraId="072F4A06" w14:textId="2B42332E"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11.7. É de responsabilidade da licitante vencedora todas as despesas e encargos trabalhistas, fiscais, comerciais, tributários e previdenciários, decorrentes da execução dos serviços, respondendo pelos mesmos nos termos do art. 71 da Lei Federal nº 8666/93 com suas alterações;</w:t>
      </w:r>
    </w:p>
    <w:p w14:paraId="33FAD44A" w14:textId="77777777" w:rsidR="00CD61B7" w:rsidRDefault="00CD61B7" w:rsidP="005449C7">
      <w:pPr>
        <w:spacing w:after="0"/>
        <w:jc w:val="both"/>
        <w:rPr>
          <w:rFonts w:ascii="Times New Roman" w:hAnsi="Times New Roman" w:cs="Times New Roman"/>
          <w:bCs/>
          <w:sz w:val="24"/>
          <w:szCs w:val="24"/>
        </w:rPr>
      </w:pPr>
    </w:p>
    <w:p w14:paraId="3C378B3E" w14:textId="3F2971AD" w:rsidR="007946FB"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 xml:space="preserve">11.8. Destacar, se assim desejar, na sua proposta e posteriormente na Nota/Documento Fiscal, no caso de microempresas e empresas de pequeno porte, se é ou não optante pelo Simples Nacional e em qual anexo à mesma se enquadra, para fins de aplicação de alíquota do ISS e IRRF prevista na Legislação Tributária Federal. </w:t>
      </w:r>
    </w:p>
    <w:p w14:paraId="26910130" w14:textId="77777777" w:rsidR="00CD61B7" w:rsidRDefault="00CD61B7" w:rsidP="005449C7">
      <w:pPr>
        <w:spacing w:after="0"/>
        <w:jc w:val="both"/>
        <w:rPr>
          <w:rFonts w:ascii="Times New Roman" w:hAnsi="Times New Roman" w:cs="Times New Roman"/>
          <w:bCs/>
          <w:sz w:val="24"/>
          <w:szCs w:val="24"/>
        </w:rPr>
      </w:pPr>
    </w:p>
    <w:p w14:paraId="39E592CE" w14:textId="38AED793"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lastRenderedPageBreak/>
        <w:t>11.9. Caberá a CONTRATADA a entrega do</w:t>
      </w:r>
      <w:r w:rsidR="007946FB" w:rsidRPr="00D97468">
        <w:rPr>
          <w:rFonts w:ascii="Times New Roman" w:hAnsi="Times New Roman" w:cs="Times New Roman"/>
          <w:bCs/>
          <w:sz w:val="24"/>
          <w:szCs w:val="24"/>
        </w:rPr>
        <w:t>s</w:t>
      </w:r>
      <w:r w:rsidRPr="00D97468">
        <w:rPr>
          <w:rFonts w:ascii="Times New Roman" w:hAnsi="Times New Roman" w:cs="Times New Roman"/>
          <w:bCs/>
          <w:sz w:val="24"/>
          <w:szCs w:val="24"/>
        </w:rPr>
        <w:t xml:space="preserve"> veículo</w:t>
      </w:r>
      <w:r w:rsidR="007946FB" w:rsidRPr="00D97468">
        <w:rPr>
          <w:rFonts w:ascii="Times New Roman" w:hAnsi="Times New Roman" w:cs="Times New Roman"/>
          <w:bCs/>
          <w:sz w:val="24"/>
          <w:szCs w:val="24"/>
        </w:rPr>
        <w:t>s</w:t>
      </w:r>
      <w:r w:rsidRPr="00D97468">
        <w:rPr>
          <w:rFonts w:ascii="Times New Roman" w:hAnsi="Times New Roman" w:cs="Times New Roman"/>
          <w:bCs/>
          <w:sz w:val="24"/>
          <w:szCs w:val="24"/>
        </w:rPr>
        <w:t xml:space="preserve"> documentado e emplacado, conforme as exigências estabelecidas pelo Conselho Nacional de Trânsito (CONTRAN), Departamento Nacional de Trânsito (DENATRAN) e Departamento Estadual de Trânsito (DETRAN), sendo de responsabilidade da CONTRATADA o pagamento dos custos relacionados ao Documento Único do DETRAN de Arrecadação (DUDA), entre outros relacionados.</w:t>
      </w:r>
    </w:p>
    <w:p w14:paraId="650BB16E" w14:textId="77777777" w:rsidR="00CD61B7" w:rsidRPr="00D97468" w:rsidRDefault="00CD61B7" w:rsidP="005449C7">
      <w:pPr>
        <w:spacing w:after="0"/>
        <w:jc w:val="both"/>
        <w:rPr>
          <w:rFonts w:ascii="Times New Roman" w:hAnsi="Times New Roman" w:cs="Times New Roman"/>
          <w:bCs/>
          <w:sz w:val="24"/>
          <w:szCs w:val="24"/>
        </w:rPr>
      </w:pPr>
    </w:p>
    <w:p w14:paraId="57AA842A" w14:textId="00AF369E" w:rsidR="00CD61B7" w:rsidRPr="00CD61B7" w:rsidRDefault="00CD61B7" w:rsidP="005449C7">
      <w:pPr>
        <w:shd w:val="clear" w:color="auto" w:fill="D9D9D9" w:themeFill="background1" w:themeFillShade="D9"/>
        <w:spacing w:after="0"/>
        <w:jc w:val="both"/>
        <w:rPr>
          <w:rFonts w:ascii="Times New Roman" w:hAnsi="Times New Roman" w:cs="Times New Roman"/>
          <w:b/>
          <w:bCs/>
          <w:sz w:val="24"/>
          <w:szCs w:val="24"/>
          <w:lang w:val="x-none"/>
        </w:rPr>
      </w:pPr>
      <w:r w:rsidRPr="00CD61B7">
        <w:rPr>
          <w:rFonts w:ascii="Times New Roman" w:hAnsi="Times New Roman" w:cs="Times New Roman"/>
          <w:b/>
          <w:bCs/>
          <w:sz w:val="24"/>
          <w:szCs w:val="24"/>
        </w:rPr>
        <w:t xml:space="preserve">12. </w:t>
      </w:r>
      <w:r w:rsidRPr="00CD61B7">
        <w:rPr>
          <w:rFonts w:ascii="Times New Roman" w:hAnsi="Times New Roman" w:cs="Times New Roman"/>
          <w:b/>
          <w:bCs/>
          <w:sz w:val="24"/>
          <w:szCs w:val="24"/>
          <w:lang w:val="x-none"/>
        </w:rPr>
        <w:t>DA GARANTIA DOS VEÍCULOS</w:t>
      </w:r>
    </w:p>
    <w:p w14:paraId="54E78BEE" w14:textId="4FFEA9C4" w:rsidR="00CD61B7" w:rsidRPr="00CD61B7" w:rsidRDefault="00CD61B7" w:rsidP="005449C7">
      <w:pPr>
        <w:spacing w:after="0"/>
        <w:jc w:val="both"/>
        <w:rPr>
          <w:rFonts w:ascii="Times New Roman" w:hAnsi="Times New Roman" w:cs="Times New Roman"/>
          <w:sz w:val="24"/>
          <w:szCs w:val="24"/>
        </w:rPr>
      </w:pPr>
    </w:p>
    <w:p w14:paraId="439D2D8D" w14:textId="373C4A46" w:rsidR="00CD61B7" w:rsidRPr="00CD61B7" w:rsidRDefault="00AA03A6" w:rsidP="005449C7">
      <w:pPr>
        <w:spacing w:after="0"/>
        <w:jc w:val="both"/>
        <w:rPr>
          <w:rFonts w:ascii="Times New Roman" w:hAnsi="Times New Roman" w:cs="Times New Roman"/>
          <w:sz w:val="24"/>
          <w:szCs w:val="24"/>
        </w:rPr>
      </w:pPr>
      <w:r>
        <w:rPr>
          <w:rFonts w:ascii="Times New Roman" w:hAnsi="Times New Roman" w:cs="Times New Roman"/>
          <w:sz w:val="24"/>
          <w:szCs w:val="24"/>
        </w:rPr>
        <w:t xml:space="preserve">12.1. </w:t>
      </w:r>
      <w:r w:rsidR="00CD61B7" w:rsidRPr="00CD61B7">
        <w:rPr>
          <w:rFonts w:ascii="Times New Roman" w:hAnsi="Times New Roman" w:cs="Times New Roman"/>
          <w:sz w:val="24"/>
          <w:szCs w:val="24"/>
        </w:rPr>
        <w:t>A CONTRATADA deverá prestar garantia integral dos veículos durante, no mínimo, 3 anos, a partir da emissão do termo de recebimento definitivo, sem limite de quilometragem; substituindo, reparando, ou corrigindo, às suas expensas, no prazo máximo de 2 (dois) dias, o produto com avarias ou defeitos;</w:t>
      </w:r>
    </w:p>
    <w:p w14:paraId="689A3B4D" w14:textId="77777777" w:rsidR="00AA03A6" w:rsidRDefault="00CD61B7" w:rsidP="005449C7">
      <w:pPr>
        <w:pStyle w:val="PargrafodaLista"/>
        <w:numPr>
          <w:ilvl w:val="2"/>
          <w:numId w:val="14"/>
        </w:numPr>
        <w:spacing w:after="0"/>
        <w:jc w:val="both"/>
        <w:rPr>
          <w:rFonts w:ascii="Times New Roman" w:hAnsi="Times New Roman" w:cs="Times New Roman"/>
          <w:sz w:val="24"/>
          <w:szCs w:val="24"/>
        </w:rPr>
      </w:pPr>
      <w:r w:rsidRPr="00AA03A6">
        <w:rPr>
          <w:rFonts w:ascii="Times New Roman" w:hAnsi="Times New Roman" w:cs="Times New Roman"/>
          <w:sz w:val="24"/>
          <w:szCs w:val="24"/>
        </w:rPr>
        <w:t>A impossibilidade de cumprimento do prazo previsto no item anterior deverá ser justificada, cabendo à FISCALIZAÇÃO acolher ou não as justificativas;</w:t>
      </w:r>
    </w:p>
    <w:p w14:paraId="75ABBEF7" w14:textId="77777777" w:rsidR="00AA03A6" w:rsidRDefault="00CD61B7" w:rsidP="005449C7">
      <w:pPr>
        <w:pStyle w:val="PargrafodaLista"/>
        <w:numPr>
          <w:ilvl w:val="2"/>
          <w:numId w:val="14"/>
        </w:numPr>
        <w:spacing w:after="0"/>
        <w:jc w:val="both"/>
        <w:rPr>
          <w:rFonts w:ascii="Times New Roman" w:hAnsi="Times New Roman" w:cs="Times New Roman"/>
          <w:sz w:val="24"/>
          <w:szCs w:val="24"/>
        </w:rPr>
      </w:pPr>
      <w:r w:rsidRPr="00AA03A6">
        <w:rPr>
          <w:rFonts w:ascii="Times New Roman" w:hAnsi="Times New Roman" w:cs="Times New Roman"/>
          <w:sz w:val="24"/>
          <w:szCs w:val="24"/>
        </w:rPr>
        <w:t>Em qualquer hipótese, se o prazo para correção do defeito ou substituição do veículo for superior 2 dias, a CONTRATADA deverá disponibilizar, às suas expensas, veículo substituto de qualidade igual ou superior ao adquirido, até que o problema seja sanado.</w:t>
      </w:r>
    </w:p>
    <w:p w14:paraId="43D6C898" w14:textId="714B6D44" w:rsidR="00CD61B7" w:rsidRPr="00AA03A6" w:rsidRDefault="00CD61B7" w:rsidP="005449C7">
      <w:pPr>
        <w:pStyle w:val="PargrafodaLista"/>
        <w:numPr>
          <w:ilvl w:val="2"/>
          <w:numId w:val="14"/>
        </w:numPr>
        <w:spacing w:after="0"/>
        <w:jc w:val="both"/>
        <w:rPr>
          <w:rFonts w:ascii="Times New Roman" w:hAnsi="Times New Roman" w:cs="Times New Roman"/>
          <w:sz w:val="24"/>
          <w:szCs w:val="24"/>
        </w:rPr>
      </w:pPr>
      <w:r w:rsidRPr="00AA03A6">
        <w:rPr>
          <w:rFonts w:ascii="Times New Roman" w:hAnsi="Times New Roman" w:cs="Times New Roman"/>
          <w:sz w:val="24"/>
          <w:szCs w:val="24"/>
        </w:rPr>
        <w:t>Excluem-se da garantia apenas a reposição de peças e insumos cuja necessidade decorra de desgaste natural, como, por exemplo: combustível, fluidos e lubrificantes, desgaste de pneus, pastilhas de freio, paletas de limpadores de para-brisa;</w:t>
      </w:r>
    </w:p>
    <w:p w14:paraId="21DA4696" w14:textId="77777777" w:rsidR="00CD61B7" w:rsidRPr="00CD61B7" w:rsidRDefault="00CD61B7" w:rsidP="005449C7">
      <w:pPr>
        <w:numPr>
          <w:ilvl w:val="2"/>
          <w:numId w:val="11"/>
        </w:numPr>
        <w:spacing w:after="0"/>
        <w:jc w:val="both"/>
        <w:rPr>
          <w:rFonts w:ascii="Times New Roman" w:hAnsi="Times New Roman" w:cs="Times New Roman"/>
          <w:sz w:val="24"/>
          <w:szCs w:val="24"/>
        </w:rPr>
      </w:pPr>
      <w:r w:rsidRPr="00CD61B7">
        <w:rPr>
          <w:rFonts w:ascii="Times New Roman" w:hAnsi="Times New Roman" w:cs="Times New Roman"/>
          <w:sz w:val="24"/>
          <w:szCs w:val="24"/>
        </w:rPr>
        <w:t>Não é considerado desgaste natural aquele que ocorra prematuramente em relação à média e também os causados por alguma falha do produto.</w:t>
      </w:r>
    </w:p>
    <w:p w14:paraId="55B8D7F0" w14:textId="77777777" w:rsidR="00AA03A6" w:rsidRDefault="00AA03A6" w:rsidP="005449C7">
      <w:pPr>
        <w:spacing w:after="0"/>
        <w:jc w:val="both"/>
        <w:rPr>
          <w:rFonts w:ascii="Times New Roman" w:hAnsi="Times New Roman" w:cs="Times New Roman"/>
          <w:sz w:val="24"/>
          <w:szCs w:val="24"/>
        </w:rPr>
      </w:pPr>
    </w:p>
    <w:p w14:paraId="7CCC8114" w14:textId="77777777" w:rsidR="00AA03A6" w:rsidRDefault="00CD61B7" w:rsidP="005449C7">
      <w:pPr>
        <w:pStyle w:val="PargrafodaLista"/>
        <w:numPr>
          <w:ilvl w:val="1"/>
          <w:numId w:val="14"/>
        </w:numPr>
        <w:spacing w:after="0"/>
        <w:jc w:val="both"/>
        <w:rPr>
          <w:rFonts w:ascii="Times New Roman" w:hAnsi="Times New Roman" w:cs="Times New Roman"/>
          <w:sz w:val="24"/>
          <w:szCs w:val="24"/>
        </w:rPr>
      </w:pPr>
      <w:r w:rsidRPr="00AA03A6">
        <w:rPr>
          <w:rFonts w:ascii="Times New Roman" w:hAnsi="Times New Roman" w:cs="Times New Roman"/>
          <w:sz w:val="24"/>
          <w:szCs w:val="24"/>
        </w:rPr>
        <w:t>Aplicam-se as regras dos artigos 12, 13, 18 e 26, do Código de Defesa do Consumidor (Lei nº 8.078, de 1990);</w:t>
      </w:r>
    </w:p>
    <w:p w14:paraId="052F6996" w14:textId="77777777" w:rsidR="00AA03A6" w:rsidRDefault="00AA03A6" w:rsidP="005449C7">
      <w:pPr>
        <w:pStyle w:val="PargrafodaLista"/>
        <w:spacing w:after="0"/>
        <w:ind w:left="840"/>
        <w:jc w:val="both"/>
        <w:rPr>
          <w:rFonts w:ascii="Times New Roman" w:hAnsi="Times New Roman" w:cs="Times New Roman"/>
          <w:sz w:val="24"/>
          <w:szCs w:val="24"/>
        </w:rPr>
      </w:pPr>
    </w:p>
    <w:p w14:paraId="28455643" w14:textId="4C80D31A" w:rsidR="00CD61B7" w:rsidRPr="00AA03A6" w:rsidRDefault="00CD61B7" w:rsidP="005449C7">
      <w:pPr>
        <w:pStyle w:val="PargrafodaLista"/>
        <w:numPr>
          <w:ilvl w:val="1"/>
          <w:numId w:val="14"/>
        </w:numPr>
        <w:spacing w:after="0"/>
        <w:jc w:val="both"/>
        <w:rPr>
          <w:rFonts w:ascii="Times New Roman" w:hAnsi="Times New Roman" w:cs="Times New Roman"/>
          <w:sz w:val="24"/>
          <w:szCs w:val="24"/>
        </w:rPr>
      </w:pPr>
      <w:r w:rsidRPr="00AA03A6">
        <w:rPr>
          <w:rFonts w:ascii="Times New Roman" w:hAnsi="Times New Roman" w:cs="Times New Roman"/>
          <w:sz w:val="24"/>
          <w:szCs w:val="24"/>
        </w:rPr>
        <w:t>Durante o período de garantia, a CONTRATADA, sempre que solicitada, independentemente de ser ou não o fabricante, indicará a(s) concessionária(s) autorizada(s), nos Estados de entrega dos veículos, a realizarem os serviços de assistência técnica preventiva ou corretiva aos veículos.</w:t>
      </w:r>
    </w:p>
    <w:p w14:paraId="45830F4F" w14:textId="77777777" w:rsidR="00AA03A6" w:rsidRDefault="00AA03A6" w:rsidP="005449C7">
      <w:pPr>
        <w:spacing w:after="0"/>
        <w:jc w:val="both"/>
        <w:rPr>
          <w:rFonts w:ascii="Times New Roman" w:hAnsi="Times New Roman" w:cs="Times New Roman"/>
          <w:sz w:val="24"/>
          <w:szCs w:val="24"/>
          <w:lang w:val="x-none"/>
        </w:rPr>
      </w:pPr>
    </w:p>
    <w:p w14:paraId="070B0A35" w14:textId="1B5C23E3" w:rsidR="00CD61B7" w:rsidRPr="00CD61B7" w:rsidRDefault="00AA03A6" w:rsidP="005449C7">
      <w:pPr>
        <w:shd w:val="clear" w:color="auto" w:fill="D9D9D9" w:themeFill="background1" w:themeFillShade="D9"/>
        <w:spacing w:after="0"/>
        <w:jc w:val="both"/>
        <w:rPr>
          <w:rFonts w:ascii="Times New Roman" w:hAnsi="Times New Roman" w:cs="Times New Roman"/>
          <w:b/>
          <w:bCs/>
          <w:sz w:val="24"/>
          <w:szCs w:val="24"/>
          <w:lang w:val="x-none"/>
        </w:rPr>
      </w:pPr>
      <w:r>
        <w:rPr>
          <w:rFonts w:ascii="Times New Roman" w:hAnsi="Times New Roman" w:cs="Times New Roman"/>
          <w:b/>
          <w:bCs/>
          <w:sz w:val="24"/>
          <w:szCs w:val="24"/>
        </w:rPr>
        <w:t>13.</w:t>
      </w:r>
      <w:r w:rsidR="00CD61B7" w:rsidRPr="00CD61B7">
        <w:rPr>
          <w:rFonts w:ascii="Times New Roman" w:hAnsi="Times New Roman" w:cs="Times New Roman"/>
          <w:b/>
          <w:bCs/>
          <w:sz w:val="24"/>
          <w:szCs w:val="24"/>
        </w:rPr>
        <w:t xml:space="preserve"> </w:t>
      </w:r>
      <w:r w:rsidR="00CD61B7" w:rsidRPr="00CD61B7">
        <w:rPr>
          <w:rFonts w:ascii="Times New Roman" w:hAnsi="Times New Roman" w:cs="Times New Roman"/>
          <w:b/>
          <w:bCs/>
          <w:sz w:val="24"/>
          <w:szCs w:val="24"/>
          <w:lang w:val="x-none"/>
        </w:rPr>
        <w:t xml:space="preserve">DA GARANTIA DE EXECUÇÃO DO CONTRATO </w:t>
      </w:r>
    </w:p>
    <w:p w14:paraId="0950DBEA" w14:textId="77777777" w:rsidR="00AA03A6" w:rsidRDefault="00AA03A6" w:rsidP="005449C7">
      <w:pPr>
        <w:spacing w:after="0"/>
        <w:jc w:val="both"/>
        <w:rPr>
          <w:rFonts w:ascii="Times New Roman" w:hAnsi="Times New Roman" w:cs="Times New Roman"/>
          <w:sz w:val="24"/>
          <w:szCs w:val="24"/>
        </w:rPr>
      </w:pPr>
    </w:p>
    <w:p w14:paraId="4D9339C4" w14:textId="62FD676D" w:rsidR="00CD61B7" w:rsidRPr="00CD61B7" w:rsidRDefault="00AA03A6" w:rsidP="005449C7">
      <w:pPr>
        <w:spacing w:after="0"/>
        <w:jc w:val="both"/>
        <w:rPr>
          <w:rFonts w:ascii="Times New Roman" w:hAnsi="Times New Roman" w:cs="Times New Roman"/>
          <w:sz w:val="24"/>
          <w:szCs w:val="24"/>
        </w:rPr>
      </w:pPr>
      <w:r>
        <w:rPr>
          <w:rFonts w:ascii="Times New Roman" w:hAnsi="Times New Roman" w:cs="Times New Roman"/>
          <w:sz w:val="24"/>
          <w:szCs w:val="24"/>
        </w:rPr>
        <w:t>13.1</w:t>
      </w:r>
      <w:r w:rsidR="00450338">
        <w:rPr>
          <w:rFonts w:ascii="Times New Roman" w:hAnsi="Times New Roman" w:cs="Times New Roman"/>
          <w:sz w:val="24"/>
          <w:szCs w:val="24"/>
        </w:rPr>
        <w:t xml:space="preserve"> </w:t>
      </w:r>
      <w:r w:rsidR="00CD61B7" w:rsidRPr="00CD61B7">
        <w:rPr>
          <w:rFonts w:ascii="Times New Roman" w:hAnsi="Times New Roman" w:cs="Times New Roman"/>
          <w:sz w:val="24"/>
          <w:szCs w:val="24"/>
        </w:rPr>
        <w:t>Não será exigida garantia da execução do contrato, mas a CONTRATANTE poderá reter, do montante a pagar, valores para assegurar o pagamento de multas, indenizações e ressarcimentos devidos pela CONTRATADA.</w:t>
      </w:r>
    </w:p>
    <w:p w14:paraId="18AEFA3B" w14:textId="77777777" w:rsidR="00AA03A6" w:rsidRPr="00D97468" w:rsidRDefault="00AA03A6" w:rsidP="005449C7">
      <w:pPr>
        <w:spacing w:after="0"/>
        <w:jc w:val="both"/>
        <w:rPr>
          <w:rFonts w:ascii="Times New Roman" w:hAnsi="Times New Roman" w:cs="Times New Roman"/>
          <w:b/>
          <w:bCs/>
          <w:sz w:val="24"/>
          <w:szCs w:val="24"/>
        </w:rPr>
      </w:pPr>
    </w:p>
    <w:p w14:paraId="40DABBC7" w14:textId="29FD8AFC" w:rsidR="00B74D3A" w:rsidRPr="00D97468" w:rsidRDefault="00B74D3A" w:rsidP="005449C7">
      <w:pPr>
        <w:shd w:val="clear" w:color="auto" w:fill="D9D9D9" w:themeFill="background1" w:themeFillShade="D9"/>
        <w:spacing w:after="0"/>
        <w:jc w:val="both"/>
        <w:rPr>
          <w:rFonts w:ascii="Times New Roman" w:hAnsi="Times New Roman" w:cs="Times New Roman"/>
          <w:b/>
          <w:bCs/>
          <w:sz w:val="24"/>
          <w:szCs w:val="24"/>
        </w:rPr>
      </w:pPr>
      <w:r w:rsidRPr="00D97468">
        <w:rPr>
          <w:rFonts w:ascii="Times New Roman" w:hAnsi="Times New Roman" w:cs="Times New Roman"/>
          <w:b/>
          <w:bCs/>
          <w:sz w:val="24"/>
          <w:szCs w:val="24"/>
        </w:rPr>
        <w:t>1</w:t>
      </w:r>
      <w:r w:rsidR="00450338">
        <w:rPr>
          <w:rFonts w:ascii="Times New Roman" w:hAnsi="Times New Roman" w:cs="Times New Roman"/>
          <w:b/>
          <w:bCs/>
          <w:sz w:val="24"/>
          <w:szCs w:val="24"/>
        </w:rPr>
        <w:t>4</w:t>
      </w:r>
      <w:r w:rsidRPr="00D97468">
        <w:rPr>
          <w:rFonts w:ascii="Times New Roman" w:hAnsi="Times New Roman" w:cs="Times New Roman"/>
          <w:b/>
          <w:bCs/>
          <w:sz w:val="24"/>
          <w:szCs w:val="24"/>
        </w:rPr>
        <w:t xml:space="preserve">. DAS </w:t>
      </w:r>
      <w:r w:rsidR="00450338">
        <w:rPr>
          <w:rFonts w:ascii="Times New Roman" w:hAnsi="Times New Roman" w:cs="Times New Roman"/>
          <w:b/>
          <w:bCs/>
          <w:sz w:val="24"/>
          <w:szCs w:val="24"/>
        </w:rPr>
        <w:t>SANÇÕES</w:t>
      </w:r>
    </w:p>
    <w:p w14:paraId="48F8E92B" w14:textId="77777777" w:rsidR="00E50F9C" w:rsidRPr="00450338" w:rsidRDefault="00E50F9C" w:rsidP="005449C7">
      <w:pPr>
        <w:spacing w:after="0"/>
        <w:jc w:val="both"/>
        <w:rPr>
          <w:rFonts w:ascii="Times New Roman" w:hAnsi="Times New Roman" w:cs="Times New Roman"/>
          <w:bCs/>
          <w:sz w:val="24"/>
          <w:szCs w:val="24"/>
        </w:rPr>
      </w:pPr>
    </w:p>
    <w:p w14:paraId="5CEB97ED" w14:textId="77777777" w:rsidR="00450338" w:rsidRDefault="00450338" w:rsidP="005449C7">
      <w:pPr>
        <w:pStyle w:val="PargrafodaLista"/>
        <w:numPr>
          <w:ilvl w:val="1"/>
          <w:numId w:val="20"/>
        </w:numPr>
        <w:spacing w:after="0"/>
        <w:ind w:left="0" w:firstLine="0"/>
        <w:jc w:val="both"/>
        <w:rPr>
          <w:rFonts w:ascii="Times New Roman" w:hAnsi="Times New Roman" w:cs="Times New Roman"/>
          <w:bCs/>
          <w:sz w:val="24"/>
          <w:szCs w:val="24"/>
        </w:rPr>
      </w:pPr>
      <w:r w:rsidRPr="00450338">
        <w:rPr>
          <w:rFonts w:ascii="Times New Roman" w:hAnsi="Times New Roman" w:cs="Times New Roman"/>
          <w:bCs/>
          <w:sz w:val="24"/>
          <w:szCs w:val="24"/>
        </w:rPr>
        <w:t xml:space="preserve">Com fundamento no artigo 7º da Lei n.º 10.520/2002, ficará impedida de licitar e contratar com a União e será descredenciada do SICAF e do cadastro de fornecedores da CONTRATANTE, pelo prazo de até 5 (cinco) anos, garantida a ampla defesa, sem prejuízo da </w:t>
      </w:r>
      <w:r w:rsidRPr="00450338">
        <w:rPr>
          <w:rFonts w:ascii="Times New Roman" w:hAnsi="Times New Roman" w:cs="Times New Roman"/>
          <w:bCs/>
          <w:sz w:val="24"/>
          <w:szCs w:val="24"/>
        </w:rPr>
        <w:lastRenderedPageBreak/>
        <w:t>rescisão unilateral do contrato e da aplicação de multa de até 30% (trinta por cento) sobre o valor total da contratação, a CONTRATADA que:</w:t>
      </w:r>
    </w:p>
    <w:p w14:paraId="37187243" w14:textId="77777777" w:rsidR="00450338" w:rsidRDefault="00450338" w:rsidP="005449C7">
      <w:pPr>
        <w:pStyle w:val="PargrafodaLista"/>
        <w:numPr>
          <w:ilvl w:val="2"/>
          <w:numId w:val="20"/>
        </w:numPr>
        <w:spacing w:after="0"/>
        <w:ind w:left="567" w:firstLine="0"/>
        <w:jc w:val="both"/>
        <w:rPr>
          <w:rFonts w:ascii="Times New Roman" w:hAnsi="Times New Roman" w:cs="Times New Roman"/>
          <w:bCs/>
          <w:sz w:val="24"/>
          <w:szCs w:val="24"/>
        </w:rPr>
      </w:pPr>
      <w:r w:rsidRPr="00450338">
        <w:rPr>
          <w:rFonts w:ascii="Times New Roman" w:hAnsi="Times New Roman" w:cs="Times New Roman"/>
          <w:bCs/>
          <w:sz w:val="24"/>
          <w:szCs w:val="24"/>
          <w:lang w:val="x-none"/>
        </w:rPr>
        <w:t>apresentar documentação falsa</w:t>
      </w:r>
      <w:r>
        <w:rPr>
          <w:rFonts w:ascii="Times New Roman" w:hAnsi="Times New Roman" w:cs="Times New Roman"/>
          <w:bCs/>
          <w:sz w:val="24"/>
          <w:szCs w:val="24"/>
        </w:rPr>
        <w:t>;</w:t>
      </w:r>
    </w:p>
    <w:p w14:paraId="1C8139E6" w14:textId="77777777" w:rsidR="00450338" w:rsidRPr="00450338" w:rsidRDefault="00450338" w:rsidP="005449C7">
      <w:pPr>
        <w:pStyle w:val="PargrafodaLista"/>
        <w:numPr>
          <w:ilvl w:val="2"/>
          <w:numId w:val="20"/>
        </w:numPr>
        <w:spacing w:after="0"/>
        <w:ind w:left="567" w:firstLine="0"/>
        <w:jc w:val="both"/>
        <w:rPr>
          <w:rFonts w:ascii="Times New Roman" w:hAnsi="Times New Roman" w:cs="Times New Roman"/>
          <w:bCs/>
          <w:sz w:val="24"/>
          <w:szCs w:val="24"/>
        </w:rPr>
      </w:pPr>
      <w:r w:rsidRPr="00450338">
        <w:rPr>
          <w:rFonts w:ascii="Times New Roman" w:hAnsi="Times New Roman" w:cs="Times New Roman"/>
          <w:bCs/>
          <w:sz w:val="24"/>
          <w:szCs w:val="24"/>
          <w:lang w:val="x-none"/>
        </w:rPr>
        <w:t>fraudar a execução do contrato;</w:t>
      </w:r>
    </w:p>
    <w:p w14:paraId="173F7EB1" w14:textId="77777777" w:rsidR="00450338" w:rsidRPr="00450338" w:rsidRDefault="00450338" w:rsidP="005449C7">
      <w:pPr>
        <w:pStyle w:val="PargrafodaLista"/>
        <w:numPr>
          <w:ilvl w:val="2"/>
          <w:numId w:val="20"/>
        </w:numPr>
        <w:spacing w:after="0"/>
        <w:ind w:left="567" w:firstLine="0"/>
        <w:jc w:val="both"/>
        <w:rPr>
          <w:rFonts w:ascii="Times New Roman" w:hAnsi="Times New Roman" w:cs="Times New Roman"/>
          <w:bCs/>
          <w:sz w:val="24"/>
          <w:szCs w:val="24"/>
        </w:rPr>
      </w:pPr>
      <w:r w:rsidRPr="00450338">
        <w:rPr>
          <w:rFonts w:ascii="Times New Roman" w:hAnsi="Times New Roman" w:cs="Times New Roman"/>
          <w:bCs/>
          <w:sz w:val="24"/>
          <w:szCs w:val="24"/>
          <w:lang w:val="x-none"/>
        </w:rPr>
        <w:t>comportar-se de modo inidôneo;</w:t>
      </w:r>
    </w:p>
    <w:p w14:paraId="7F6098C2" w14:textId="77777777" w:rsidR="00450338" w:rsidRPr="00450338" w:rsidRDefault="00450338" w:rsidP="005449C7">
      <w:pPr>
        <w:pStyle w:val="PargrafodaLista"/>
        <w:numPr>
          <w:ilvl w:val="2"/>
          <w:numId w:val="20"/>
        </w:numPr>
        <w:spacing w:after="0"/>
        <w:ind w:left="567" w:firstLine="0"/>
        <w:jc w:val="both"/>
        <w:rPr>
          <w:rFonts w:ascii="Times New Roman" w:hAnsi="Times New Roman" w:cs="Times New Roman"/>
          <w:bCs/>
          <w:sz w:val="24"/>
          <w:szCs w:val="24"/>
        </w:rPr>
      </w:pPr>
      <w:r w:rsidRPr="00450338">
        <w:rPr>
          <w:rFonts w:ascii="Times New Roman" w:hAnsi="Times New Roman" w:cs="Times New Roman"/>
          <w:bCs/>
          <w:sz w:val="24"/>
          <w:szCs w:val="24"/>
          <w:lang w:val="x-none"/>
        </w:rPr>
        <w:t>cometer fraude fiscal; ou</w:t>
      </w:r>
    </w:p>
    <w:p w14:paraId="62AC2782" w14:textId="77777777" w:rsidR="00450338" w:rsidRPr="00450338" w:rsidRDefault="00450338" w:rsidP="005449C7">
      <w:pPr>
        <w:pStyle w:val="PargrafodaLista"/>
        <w:numPr>
          <w:ilvl w:val="2"/>
          <w:numId w:val="20"/>
        </w:numPr>
        <w:spacing w:after="0"/>
        <w:ind w:left="567" w:firstLine="0"/>
        <w:jc w:val="both"/>
        <w:rPr>
          <w:rFonts w:ascii="Times New Roman" w:hAnsi="Times New Roman" w:cs="Times New Roman"/>
          <w:bCs/>
          <w:sz w:val="24"/>
          <w:szCs w:val="24"/>
        </w:rPr>
      </w:pPr>
      <w:r w:rsidRPr="00450338">
        <w:rPr>
          <w:rFonts w:ascii="Times New Roman" w:hAnsi="Times New Roman" w:cs="Times New Roman"/>
          <w:bCs/>
          <w:sz w:val="24"/>
          <w:szCs w:val="24"/>
          <w:lang w:val="x-none"/>
        </w:rPr>
        <w:t>fizer declaração falsa.</w:t>
      </w:r>
    </w:p>
    <w:p w14:paraId="6FAFEF07" w14:textId="77777777" w:rsidR="00450338" w:rsidRDefault="00450338" w:rsidP="005449C7">
      <w:pPr>
        <w:spacing w:after="0"/>
        <w:jc w:val="both"/>
        <w:rPr>
          <w:rFonts w:ascii="Times New Roman" w:hAnsi="Times New Roman" w:cs="Times New Roman"/>
          <w:bCs/>
          <w:sz w:val="24"/>
          <w:szCs w:val="24"/>
        </w:rPr>
      </w:pPr>
    </w:p>
    <w:p w14:paraId="438BD5F3" w14:textId="77777777" w:rsidR="00450338" w:rsidRDefault="00450338" w:rsidP="005449C7">
      <w:pPr>
        <w:pStyle w:val="PargrafodaLista"/>
        <w:numPr>
          <w:ilvl w:val="1"/>
          <w:numId w:val="20"/>
        </w:numPr>
        <w:spacing w:after="0"/>
        <w:ind w:left="0" w:firstLine="0"/>
        <w:jc w:val="both"/>
        <w:rPr>
          <w:rFonts w:ascii="Times New Roman" w:hAnsi="Times New Roman" w:cs="Times New Roman"/>
          <w:bCs/>
          <w:sz w:val="24"/>
          <w:szCs w:val="24"/>
        </w:rPr>
      </w:pPr>
      <w:r w:rsidRPr="00450338">
        <w:rPr>
          <w:rFonts w:ascii="Times New Roman" w:hAnsi="Times New Roman" w:cs="Times New Roman"/>
          <w:bCs/>
          <w:sz w:val="24"/>
          <w:szCs w:val="24"/>
        </w:rPr>
        <w:t>Para os fins do item 1.3, reputar-se-ão inidôneos atos tais como os descritos nos artigos 92, parágrafo único, 96 e 97, parágrafo único, da Lei n.º 8.666/1993.</w:t>
      </w:r>
    </w:p>
    <w:p w14:paraId="7C1761B2" w14:textId="77777777" w:rsidR="00450338" w:rsidRDefault="00450338" w:rsidP="005449C7">
      <w:pPr>
        <w:pStyle w:val="PargrafodaLista"/>
        <w:spacing w:after="0"/>
        <w:ind w:left="480"/>
        <w:jc w:val="both"/>
        <w:rPr>
          <w:rFonts w:ascii="Times New Roman" w:hAnsi="Times New Roman" w:cs="Times New Roman"/>
          <w:bCs/>
          <w:sz w:val="24"/>
          <w:szCs w:val="24"/>
        </w:rPr>
      </w:pPr>
    </w:p>
    <w:p w14:paraId="03D6AE4A" w14:textId="77777777" w:rsidR="00450338" w:rsidRDefault="00450338" w:rsidP="005449C7">
      <w:pPr>
        <w:pStyle w:val="PargrafodaLista"/>
        <w:numPr>
          <w:ilvl w:val="1"/>
          <w:numId w:val="20"/>
        </w:numPr>
        <w:spacing w:after="0"/>
        <w:ind w:left="0" w:firstLine="0"/>
        <w:jc w:val="both"/>
        <w:rPr>
          <w:rFonts w:ascii="Times New Roman" w:hAnsi="Times New Roman" w:cs="Times New Roman"/>
          <w:bCs/>
          <w:sz w:val="24"/>
          <w:szCs w:val="24"/>
        </w:rPr>
      </w:pPr>
      <w:r w:rsidRPr="00450338">
        <w:rPr>
          <w:rFonts w:ascii="Times New Roman" w:hAnsi="Times New Roman" w:cs="Times New Roman"/>
          <w:bCs/>
          <w:sz w:val="24"/>
          <w:szCs w:val="24"/>
        </w:rPr>
        <w:t>Com fundamento nos artigos 86 e 87, incisos I a IV, da Lei n.º 8.666, de 1993; e no art. 7º da Lei n.º 10.520, de 17/07/2002, nos casos de retardamento, de falha na execução do contrato ou de inexecução total do objeto, garantida a ampla defesa, a contratada poderá ser apenada, isoladamente, ou juntamente com as multas definidas nos itens 4, 5 e 6 abaixo, com as seguintes penalidades:</w:t>
      </w:r>
    </w:p>
    <w:p w14:paraId="58575424" w14:textId="77777777" w:rsidR="00450338" w:rsidRDefault="00450338" w:rsidP="005449C7">
      <w:pPr>
        <w:pStyle w:val="PargrafodaLista"/>
        <w:numPr>
          <w:ilvl w:val="2"/>
          <w:numId w:val="20"/>
        </w:numPr>
        <w:spacing w:after="0"/>
        <w:ind w:left="567" w:firstLine="0"/>
        <w:jc w:val="both"/>
        <w:rPr>
          <w:rFonts w:ascii="Times New Roman" w:hAnsi="Times New Roman" w:cs="Times New Roman"/>
          <w:bCs/>
          <w:sz w:val="24"/>
          <w:szCs w:val="24"/>
          <w:lang w:val="x-none"/>
        </w:rPr>
      </w:pPr>
      <w:r w:rsidRPr="00450338">
        <w:rPr>
          <w:rFonts w:ascii="Times New Roman" w:hAnsi="Times New Roman" w:cs="Times New Roman"/>
          <w:bCs/>
          <w:sz w:val="24"/>
          <w:szCs w:val="24"/>
          <w:lang w:val="x-none"/>
        </w:rPr>
        <w:t xml:space="preserve"> advertência;</w:t>
      </w:r>
    </w:p>
    <w:p w14:paraId="36AB9C22" w14:textId="2F7EA3A0" w:rsidR="00450338" w:rsidRDefault="00450338" w:rsidP="005449C7">
      <w:pPr>
        <w:pStyle w:val="PargrafodaLista"/>
        <w:numPr>
          <w:ilvl w:val="2"/>
          <w:numId w:val="20"/>
        </w:numPr>
        <w:spacing w:after="0"/>
        <w:ind w:left="567" w:firstLine="0"/>
        <w:jc w:val="both"/>
        <w:rPr>
          <w:rFonts w:ascii="Times New Roman" w:hAnsi="Times New Roman" w:cs="Times New Roman"/>
          <w:bCs/>
          <w:sz w:val="24"/>
          <w:szCs w:val="24"/>
          <w:lang w:val="x-none"/>
        </w:rPr>
      </w:pPr>
      <w:r w:rsidRPr="00450338">
        <w:rPr>
          <w:rFonts w:ascii="Times New Roman" w:hAnsi="Times New Roman" w:cs="Times New Roman"/>
          <w:bCs/>
          <w:sz w:val="24"/>
          <w:szCs w:val="24"/>
          <w:lang w:val="x-none"/>
        </w:rPr>
        <w:t xml:space="preserve">suspensão temporária de participação em licitação e impedimento de contratar com </w:t>
      </w:r>
      <w:r w:rsidR="00E82913">
        <w:rPr>
          <w:rFonts w:ascii="Times New Roman" w:hAnsi="Times New Roman" w:cs="Times New Roman"/>
          <w:bCs/>
          <w:sz w:val="24"/>
          <w:szCs w:val="24"/>
        </w:rPr>
        <w:t>o Coren-PB</w:t>
      </w:r>
      <w:r w:rsidRPr="00450338">
        <w:rPr>
          <w:rFonts w:ascii="Times New Roman" w:hAnsi="Times New Roman" w:cs="Times New Roman"/>
          <w:bCs/>
          <w:sz w:val="24"/>
          <w:szCs w:val="24"/>
          <w:lang w:val="x-none"/>
        </w:rPr>
        <w:t>, por prazo não superior a dois anos;</w:t>
      </w:r>
    </w:p>
    <w:p w14:paraId="5470E766" w14:textId="77777777" w:rsidR="00450338" w:rsidRDefault="00450338" w:rsidP="005449C7">
      <w:pPr>
        <w:pStyle w:val="PargrafodaLista"/>
        <w:numPr>
          <w:ilvl w:val="2"/>
          <w:numId w:val="20"/>
        </w:numPr>
        <w:spacing w:after="0"/>
        <w:ind w:left="567" w:firstLine="0"/>
        <w:jc w:val="both"/>
        <w:rPr>
          <w:rFonts w:ascii="Times New Roman" w:hAnsi="Times New Roman" w:cs="Times New Roman"/>
          <w:bCs/>
          <w:sz w:val="24"/>
          <w:szCs w:val="24"/>
          <w:lang w:val="x-none"/>
        </w:rPr>
      </w:pPr>
      <w:r w:rsidRPr="00450338">
        <w:rPr>
          <w:rFonts w:ascii="Times New Roman" w:hAnsi="Times New Roman" w:cs="Times New Roman"/>
          <w:bCs/>
          <w:sz w:val="24"/>
          <w:szCs w:val="24"/>
          <w:lang w:val="x-none"/>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14:paraId="40AC6605" w14:textId="3CD1B747" w:rsidR="00450338" w:rsidRPr="00450338" w:rsidRDefault="00450338" w:rsidP="005449C7">
      <w:pPr>
        <w:pStyle w:val="PargrafodaLista"/>
        <w:numPr>
          <w:ilvl w:val="2"/>
          <w:numId w:val="20"/>
        </w:numPr>
        <w:spacing w:after="0"/>
        <w:ind w:left="567" w:firstLine="0"/>
        <w:jc w:val="both"/>
        <w:rPr>
          <w:rFonts w:ascii="Times New Roman" w:hAnsi="Times New Roman" w:cs="Times New Roman"/>
          <w:bCs/>
          <w:sz w:val="24"/>
          <w:szCs w:val="24"/>
          <w:lang w:val="x-none"/>
        </w:rPr>
      </w:pPr>
      <w:r w:rsidRPr="00450338">
        <w:rPr>
          <w:rFonts w:ascii="Times New Roman" w:hAnsi="Times New Roman" w:cs="Times New Roman"/>
          <w:bCs/>
          <w:sz w:val="24"/>
          <w:szCs w:val="24"/>
          <w:lang w:val="x-none"/>
        </w:rPr>
        <w:t>impedimento de licitar e contratar com a União e descredenciamento no SICAF, ou nos sistemas de cadastramento de fornecedores a que se refere o inciso XIV do art. 4º da Lei n</w:t>
      </w:r>
      <w:r w:rsidRPr="00450338">
        <w:rPr>
          <w:rFonts w:ascii="Times New Roman" w:hAnsi="Times New Roman" w:cs="Times New Roman"/>
          <w:bCs/>
          <w:sz w:val="24"/>
          <w:szCs w:val="24"/>
        </w:rPr>
        <w:t>.</w:t>
      </w:r>
      <w:r w:rsidRPr="00450338">
        <w:rPr>
          <w:rFonts w:ascii="Times New Roman" w:hAnsi="Times New Roman" w:cs="Times New Roman"/>
          <w:bCs/>
          <w:sz w:val="24"/>
          <w:szCs w:val="24"/>
          <w:lang w:val="x-none"/>
        </w:rPr>
        <w:t xml:space="preserve">º 10.520/2002, pelo prazo de até </w:t>
      </w:r>
      <w:r w:rsidRPr="00450338">
        <w:rPr>
          <w:rFonts w:ascii="Times New Roman" w:hAnsi="Times New Roman" w:cs="Times New Roman"/>
          <w:bCs/>
          <w:sz w:val="24"/>
          <w:szCs w:val="24"/>
        </w:rPr>
        <w:t>5 (</w:t>
      </w:r>
      <w:r w:rsidRPr="00450338">
        <w:rPr>
          <w:rFonts w:ascii="Times New Roman" w:hAnsi="Times New Roman" w:cs="Times New Roman"/>
          <w:bCs/>
          <w:sz w:val="24"/>
          <w:szCs w:val="24"/>
          <w:lang w:val="x-none"/>
        </w:rPr>
        <w:t>cinco</w:t>
      </w:r>
      <w:r w:rsidRPr="00450338">
        <w:rPr>
          <w:rFonts w:ascii="Times New Roman" w:hAnsi="Times New Roman" w:cs="Times New Roman"/>
          <w:bCs/>
          <w:sz w:val="24"/>
          <w:szCs w:val="24"/>
        </w:rPr>
        <w:t>)</w:t>
      </w:r>
      <w:r w:rsidRPr="00450338">
        <w:rPr>
          <w:rFonts w:ascii="Times New Roman" w:hAnsi="Times New Roman" w:cs="Times New Roman"/>
          <w:bCs/>
          <w:sz w:val="24"/>
          <w:szCs w:val="24"/>
          <w:lang w:val="x-none"/>
        </w:rPr>
        <w:t xml:space="preserve"> anos.</w:t>
      </w:r>
    </w:p>
    <w:p w14:paraId="21B23B38" w14:textId="77777777" w:rsidR="00450338" w:rsidRDefault="00450338" w:rsidP="005449C7">
      <w:pPr>
        <w:spacing w:after="0"/>
        <w:jc w:val="both"/>
        <w:rPr>
          <w:rFonts w:ascii="Times New Roman" w:hAnsi="Times New Roman" w:cs="Times New Roman"/>
          <w:bCs/>
          <w:sz w:val="24"/>
          <w:szCs w:val="24"/>
        </w:rPr>
      </w:pPr>
    </w:p>
    <w:p w14:paraId="3382BCCD" w14:textId="77777777" w:rsidR="00450338" w:rsidRDefault="00450338" w:rsidP="005449C7">
      <w:pPr>
        <w:pStyle w:val="PargrafodaLista"/>
        <w:numPr>
          <w:ilvl w:val="1"/>
          <w:numId w:val="20"/>
        </w:numPr>
        <w:spacing w:after="0"/>
        <w:ind w:left="0" w:firstLine="0"/>
        <w:jc w:val="both"/>
        <w:rPr>
          <w:rFonts w:ascii="Times New Roman" w:hAnsi="Times New Roman" w:cs="Times New Roman"/>
          <w:bCs/>
          <w:sz w:val="24"/>
          <w:szCs w:val="24"/>
        </w:rPr>
      </w:pPr>
      <w:r w:rsidRPr="00450338">
        <w:rPr>
          <w:rFonts w:ascii="Times New Roman" w:hAnsi="Times New Roman" w:cs="Times New Roman"/>
          <w:bCs/>
          <w:sz w:val="24"/>
          <w:szCs w:val="24"/>
        </w:rPr>
        <w:t>No caso de inexecução total do objeto, garantida a ampla defesa e o contraditório, a CONTRATADA estará sujeita à aplicação de multa de até 30% (trinta por cento) do valor do contrato.</w:t>
      </w:r>
    </w:p>
    <w:p w14:paraId="2CF90A00" w14:textId="77777777" w:rsidR="00450338" w:rsidRDefault="00450338" w:rsidP="005449C7">
      <w:pPr>
        <w:pStyle w:val="PargrafodaLista"/>
        <w:spacing w:after="0"/>
        <w:ind w:left="480"/>
        <w:jc w:val="both"/>
        <w:rPr>
          <w:rFonts w:ascii="Times New Roman" w:hAnsi="Times New Roman" w:cs="Times New Roman"/>
          <w:bCs/>
          <w:sz w:val="24"/>
          <w:szCs w:val="24"/>
        </w:rPr>
      </w:pPr>
    </w:p>
    <w:p w14:paraId="2D4F3BCF" w14:textId="77777777" w:rsidR="00450338" w:rsidRDefault="00450338" w:rsidP="005449C7">
      <w:pPr>
        <w:pStyle w:val="PargrafodaLista"/>
        <w:numPr>
          <w:ilvl w:val="1"/>
          <w:numId w:val="20"/>
        </w:numPr>
        <w:spacing w:after="0"/>
        <w:ind w:left="0" w:firstLine="0"/>
        <w:jc w:val="both"/>
        <w:rPr>
          <w:rFonts w:ascii="Times New Roman" w:hAnsi="Times New Roman" w:cs="Times New Roman"/>
          <w:bCs/>
          <w:sz w:val="24"/>
          <w:szCs w:val="24"/>
        </w:rPr>
      </w:pPr>
      <w:r w:rsidRPr="00450338">
        <w:rPr>
          <w:rFonts w:ascii="Times New Roman" w:hAnsi="Times New Roman" w:cs="Times New Roman"/>
          <w:bCs/>
          <w:sz w:val="24"/>
          <w:szCs w:val="24"/>
        </w:rPr>
        <w:t>Quando do descumprimento de obrigações específicas e gerais da CONTRATADA, especificadas no contrato, a CONTRATADA, caso não sejam acatadas suas justificativas, estará sujeita à penalidade de multa entre 0,1% e 0,5% do valor do contrato, por item obrigatório descumprido, limitado ao percentual máximo de 2%, se descumprido mais 1 (um) item obrigatório concomitantemente.</w:t>
      </w:r>
    </w:p>
    <w:p w14:paraId="53B634DD" w14:textId="77777777" w:rsidR="00450338" w:rsidRPr="00450338" w:rsidRDefault="00450338" w:rsidP="005449C7">
      <w:pPr>
        <w:pStyle w:val="PargrafodaLista"/>
        <w:rPr>
          <w:rFonts w:ascii="Times New Roman" w:hAnsi="Times New Roman" w:cs="Times New Roman"/>
          <w:bCs/>
          <w:sz w:val="24"/>
          <w:szCs w:val="24"/>
        </w:rPr>
      </w:pPr>
    </w:p>
    <w:p w14:paraId="4F9207A9" w14:textId="77777777" w:rsidR="00450338" w:rsidRDefault="00450338" w:rsidP="005449C7">
      <w:pPr>
        <w:pStyle w:val="PargrafodaLista"/>
        <w:numPr>
          <w:ilvl w:val="1"/>
          <w:numId w:val="20"/>
        </w:numPr>
        <w:spacing w:after="0"/>
        <w:ind w:left="0" w:firstLine="0"/>
        <w:jc w:val="both"/>
        <w:rPr>
          <w:rFonts w:ascii="Times New Roman" w:hAnsi="Times New Roman" w:cs="Times New Roman"/>
          <w:bCs/>
          <w:sz w:val="24"/>
          <w:szCs w:val="24"/>
        </w:rPr>
      </w:pPr>
      <w:r w:rsidRPr="00450338">
        <w:rPr>
          <w:rFonts w:ascii="Times New Roman" w:hAnsi="Times New Roman" w:cs="Times New Roman"/>
          <w:bCs/>
          <w:sz w:val="24"/>
          <w:szCs w:val="24"/>
        </w:rPr>
        <w:t>Em caso de descumprimento do prazo estabelecido para execução dos serviços afetos à garantia, sem que haja justificativa aceita pela contratante, a CONTRATADA ficará sujeita à multa equivalente a 1,00 % (um por cento) do valor do veículo com defeito, por dia corrido de atraso, por ocorrência, até o limite de 30% (trinta por cento) do valor do veículo. Ao final do prazo de 30 (trinta) dias corridos, a CONTRATANTE poderá considerar inexecução total do contrato.</w:t>
      </w:r>
    </w:p>
    <w:p w14:paraId="303CD05D" w14:textId="77777777" w:rsidR="00450338" w:rsidRPr="00450338" w:rsidRDefault="00450338" w:rsidP="005449C7">
      <w:pPr>
        <w:pStyle w:val="PargrafodaLista"/>
        <w:rPr>
          <w:rFonts w:ascii="Times New Roman" w:hAnsi="Times New Roman" w:cs="Times New Roman"/>
          <w:bCs/>
          <w:sz w:val="24"/>
          <w:szCs w:val="24"/>
        </w:rPr>
      </w:pPr>
    </w:p>
    <w:p w14:paraId="49916CA0" w14:textId="4B31C652" w:rsidR="00450338" w:rsidRPr="00450338" w:rsidRDefault="00450338" w:rsidP="005449C7">
      <w:pPr>
        <w:pStyle w:val="PargrafodaLista"/>
        <w:numPr>
          <w:ilvl w:val="1"/>
          <w:numId w:val="20"/>
        </w:numPr>
        <w:spacing w:after="0"/>
        <w:ind w:left="0" w:firstLine="0"/>
        <w:jc w:val="both"/>
        <w:rPr>
          <w:rFonts w:ascii="Times New Roman" w:hAnsi="Times New Roman" w:cs="Times New Roman"/>
          <w:bCs/>
          <w:sz w:val="24"/>
          <w:szCs w:val="24"/>
        </w:rPr>
      </w:pPr>
      <w:r w:rsidRPr="00450338">
        <w:rPr>
          <w:rFonts w:ascii="Times New Roman" w:hAnsi="Times New Roman" w:cs="Times New Roman"/>
          <w:bCs/>
          <w:sz w:val="24"/>
          <w:szCs w:val="24"/>
        </w:rPr>
        <w:t>O contrato, sem prejuízo das multas e demais cominações legais previstas, poderá ser rescindido unilateralmente, por ato formal da Administração, nos casos enumerados no art. 78, incisos I a XII e XVII, da Lei n.º 8.666/93.</w:t>
      </w:r>
    </w:p>
    <w:p w14:paraId="2EA45A1C" w14:textId="77777777" w:rsidR="00CD61B7" w:rsidRPr="00D97468" w:rsidRDefault="00CD61B7" w:rsidP="005449C7">
      <w:pPr>
        <w:spacing w:after="0"/>
        <w:jc w:val="both"/>
        <w:rPr>
          <w:rFonts w:ascii="Times New Roman" w:hAnsi="Times New Roman" w:cs="Times New Roman"/>
          <w:b/>
          <w:sz w:val="24"/>
          <w:szCs w:val="24"/>
        </w:rPr>
      </w:pPr>
    </w:p>
    <w:p w14:paraId="4341EDF4" w14:textId="2F7D4F91" w:rsidR="00B74D3A" w:rsidRPr="00D97468" w:rsidRDefault="00B74D3A" w:rsidP="005449C7">
      <w:pPr>
        <w:shd w:val="clear" w:color="auto" w:fill="D9D9D9" w:themeFill="background1" w:themeFillShade="D9"/>
        <w:spacing w:after="0"/>
        <w:jc w:val="both"/>
        <w:rPr>
          <w:rFonts w:ascii="Times New Roman" w:hAnsi="Times New Roman" w:cs="Times New Roman"/>
          <w:b/>
          <w:sz w:val="24"/>
          <w:szCs w:val="24"/>
        </w:rPr>
      </w:pPr>
      <w:r w:rsidRPr="00D97468">
        <w:rPr>
          <w:rFonts w:ascii="Times New Roman" w:hAnsi="Times New Roman" w:cs="Times New Roman"/>
          <w:b/>
          <w:sz w:val="24"/>
          <w:szCs w:val="24"/>
        </w:rPr>
        <w:t>1</w:t>
      </w:r>
      <w:r w:rsidR="00450338">
        <w:rPr>
          <w:rFonts w:ascii="Times New Roman" w:hAnsi="Times New Roman" w:cs="Times New Roman"/>
          <w:b/>
          <w:sz w:val="24"/>
          <w:szCs w:val="24"/>
        </w:rPr>
        <w:t>5</w:t>
      </w:r>
      <w:r w:rsidRPr="00D97468">
        <w:rPr>
          <w:rFonts w:ascii="Times New Roman" w:hAnsi="Times New Roman" w:cs="Times New Roman"/>
          <w:b/>
          <w:sz w:val="24"/>
          <w:szCs w:val="24"/>
        </w:rPr>
        <w:t>. DO CONTRATO/DO ADITAMENTO DO CONTRATO</w:t>
      </w:r>
    </w:p>
    <w:p w14:paraId="11C8E67D" w14:textId="77777777" w:rsidR="00E50F9C" w:rsidRPr="00D97468" w:rsidRDefault="00E50F9C" w:rsidP="005449C7">
      <w:pPr>
        <w:spacing w:after="0"/>
        <w:jc w:val="both"/>
        <w:rPr>
          <w:rFonts w:ascii="Times New Roman" w:hAnsi="Times New Roman" w:cs="Times New Roman"/>
          <w:bCs/>
          <w:sz w:val="24"/>
          <w:szCs w:val="24"/>
        </w:rPr>
      </w:pPr>
    </w:p>
    <w:p w14:paraId="53527505" w14:textId="57331B0E"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w:t>
      </w:r>
      <w:r w:rsidR="00450338">
        <w:rPr>
          <w:rFonts w:ascii="Times New Roman" w:hAnsi="Times New Roman" w:cs="Times New Roman"/>
          <w:bCs/>
          <w:sz w:val="24"/>
          <w:szCs w:val="24"/>
        </w:rPr>
        <w:t>5</w:t>
      </w:r>
      <w:r w:rsidRPr="00D97468">
        <w:rPr>
          <w:rFonts w:ascii="Times New Roman" w:hAnsi="Times New Roman" w:cs="Times New Roman"/>
          <w:bCs/>
          <w:sz w:val="24"/>
          <w:szCs w:val="24"/>
        </w:rPr>
        <w:t>.1. As cláusulas contratuais obedecerão às disposições legais, para fins de efetividade e legalidade nos termos da Lei Federal 8666/93;</w:t>
      </w:r>
    </w:p>
    <w:p w14:paraId="1D601051" w14:textId="77777777" w:rsidR="005A3776" w:rsidRPr="00D97468" w:rsidRDefault="005A3776" w:rsidP="005449C7">
      <w:pPr>
        <w:spacing w:after="0"/>
        <w:jc w:val="both"/>
        <w:rPr>
          <w:rFonts w:ascii="Times New Roman" w:hAnsi="Times New Roman" w:cs="Times New Roman"/>
          <w:bCs/>
          <w:sz w:val="24"/>
          <w:szCs w:val="24"/>
        </w:rPr>
      </w:pPr>
    </w:p>
    <w:p w14:paraId="095EC28E" w14:textId="7ED2F02E"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w:t>
      </w:r>
      <w:r w:rsidR="00450338">
        <w:rPr>
          <w:rFonts w:ascii="Times New Roman" w:hAnsi="Times New Roman" w:cs="Times New Roman"/>
          <w:bCs/>
          <w:sz w:val="24"/>
          <w:szCs w:val="24"/>
        </w:rPr>
        <w:t>5</w:t>
      </w:r>
      <w:r w:rsidRPr="00D97468">
        <w:rPr>
          <w:rFonts w:ascii="Times New Roman" w:hAnsi="Times New Roman" w:cs="Times New Roman"/>
          <w:bCs/>
          <w:sz w:val="24"/>
          <w:szCs w:val="24"/>
        </w:rPr>
        <w:t>.2. Dar-se-á rescisão contratual das partes nos termos da aplicação do Artigo77, 78, 79 e 80 da Lei Federal nº 8666/93;</w:t>
      </w:r>
    </w:p>
    <w:p w14:paraId="4346B63C" w14:textId="77777777" w:rsidR="00E304B4" w:rsidRDefault="00E304B4" w:rsidP="005449C7">
      <w:pPr>
        <w:spacing w:after="0"/>
        <w:jc w:val="both"/>
        <w:rPr>
          <w:rFonts w:ascii="Times New Roman" w:hAnsi="Times New Roman" w:cs="Times New Roman"/>
          <w:bCs/>
          <w:sz w:val="24"/>
          <w:szCs w:val="24"/>
        </w:rPr>
      </w:pPr>
    </w:p>
    <w:p w14:paraId="0F35C4E7" w14:textId="22CA3B03"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w:t>
      </w:r>
      <w:r w:rsidR="00450338">
        <w:rPr>
          <w:rFonts w:ascii="Times New Roman" w:hAnsi="Times New Roman" w:cs="Times New Roman"/>
          <w:bCs/>
          <w:sz w:val="24"/>
          <w:szCs w:val="24"/>
        </w:rPr>
        <w:t>5</w:t>
      </w:r>
      <w:r w:rsidRPr="00D97468">
        <w:rPr>
          <w:rFonts w:ascii="Times New Roman" w:hAnsi="Times New Roman" w:cs="Times New Roman"/>
          <w:bCs/>
          <w:sz w:val="24"/>
          <w:szCs w:val="24"/>
        </w:rPr>
        <w:t xml:space="preserve">.3. O </w:t>
      </w:r>
      <w:r w:rsidR="0034000E" w:rsidRPr="00D97468">
        <w:rPr>
          <w:rFonts w:ascii="Times New Roman" w:hAnsi="Times New Roman" w:cs="Times New Roman"/>
          <w:bCs/>
          <w:sz w:val="24"/>
          <w:szCs w:val="24"/>
        </w:rPr>
        <w:t>fiscal de contrato</w:t>
      </w:r>
      <w:r w:rsidRPr="00D97468">
        <w:rPr>
          <w:rFonts w:ascii="Times New Roman" w:hAnsi="Times New Roman" w:cs="Times New Roman"/>
          <w:bCs/>
          <w:sz w:val="24"/>
          <w:szCs w:val="24"/>
        </w:rPr>
        <w:t xml:space="preserve"> poderá solicitar ao Ordenador de Despesa ADITAMENTO CONTRATUAL nos termos do art. 57, 65 e 78 da Lei Federal nº 8666/93.</w:t>
      </w:r>
    </w:p>
    <w:p w14:paraId="757E93AE" w14:textId="77777777" w:rsidR="00E50F9C" w:rsidRPr="00D97468" w:rsidRDefault="00E50F9C" w:rsidP="005449C7">
      <w:pPr>
        <w:spacing w:after="0"/>
        <w:jc w:val="both"/>
        <w:rPr>
          <w:rFonts w:ascii="Times New Roman" w:hAnsi="Times New Roman" w:cs="Times New Roman"/>
          <w:b/>
          <w:sz w:val="24"/>
          <w:szCs w:val="24"/>
        </w:rPr>
      </w:pPr>
    </w:p>
    <w:p w14:paraId="61F7F172" w14:textId="55E30D4E" w:rsidR="00B74D3A" w:rsidRPr="00D97468" w:rsidRDefault="00B74D3A" w:rsidP="005449C7">
      <w:pPr>
        <w:shd w:val="clear" w:color="auto" w:fill="D9D9D9" w:themeFill="background1" w:themeFillShade="D9"/>
        <w:spacing w:after="0"/>
        <w:jc w:val="both"/>
        <w:rPr>
          <w:rFonts w:ascii="Times New Roman" w:hAnsi="Times New Roman" w:cs="Times New Roman"/>
          <w:b/>
          <w:sz w:val="24"/>
          <w:szCs w:val="24"/>
        </w:rPr>
      </w:pPr>
      <w:r w:rsidRPr="00D97468">
        <w:rPr>
          <w:rFonts w:ascii="Times New Roman" w:hAnsi="Times New Roman" w:cs="Times New Roman"/>
          <w:b/>
          <w:sz w:val="24"/>
          <w:szCs w:val="24"/>
        </w:rPr>
        <w:t>1</w:t>
      </w:r>
      <w:r w:rsidR="00450338">
        <w:rPr>
          <w:rFonts w:ascii="Times New Roman" w:hAnsi="Times New Roman" w:cs="Times New Roman"/>
          <w:b/>
          <w:sz w:val="24"/>
          <w:szCs w:val="24"/>
        </w:rPr>
        <w:t>6</w:t>
      </w:r>
      <w:r w:rsidRPr="00D97468">
        <w:rPr>
          <w:rFonts w:ascii="Times New Roman" w:hAnsi="Times New Roman" w:cs="Times New Roman"/>
          <w:b/>
          <w:sz w:val="24"/>
          <w:szCs w:val="24"/>
        </w:rPr>
        <w:t>. CONSIDERAÇÕES FINAIS</w:t>
      </w:r>
    </w:p>
    <w:p w14:paraId="37467E61" w14:textId="77777777" w:rsidR="00E50F9C" w:rsidRPr="00D97468" w:rsidRDefault="00E50F9C" w:rsidP="005449C7">
      <w:pPr>
        <w:spacing w:after="0"/>
        <w:jc w:val="both"/>
        <w:rPr>
          <w:rFonts w:ascii="Times New Roman" w:hAnsi="Times New Roman" w:cs="Times New Roman"/>
          <w:bCs/>
          <w:sz w:val="24"/>
          <w:szCs w:val="24"/>
        </w:rPr>
      </w:pPr>
    </w:p>
    <w:p w14:paraId="7FF68D55" w14:textId="5AB3E2E1"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w:t>
      </w:r>
      <w:r w:rsidR="00450338">
        <w:rPr>
          <w:rFonts w:ascii="Times New Roman" w:hAnsi="Times New Roman" w:cs="Times New Roman"/>
          <w:bCs/>
          <w:sz w:val="24"/>
          <w:szCs w:val="24"/>
        </w:rPr>
        <w:t>6</w:t>
      </w:r>
      <w:r w:rsidRPr="00D97468">
        <w:rPr>
          <w:rFonts w:ascii="Times New Roman" w:hAnsi="Times New Roman" w:cs="Times New Roman"/>
          <w:bCs/>
          <w:sz w:val="24"/>
          <w:szCs w:val="24"/>
        </w:rPr>
        <w:t>.1. As empresas licitantes devem submeter-se integralmente as exigências deste Termo de Referência;</w:t>
      </w:r>
    </w:p>
    <w:p w14:paraId="193509EB" w14:textId="77777777" w:rsidR="00E304B4" w:rsidRDefault="00E304B4" w:rsidP="005449C7">
      <w:pPr>
        <w:spacing w:after="0"/>
        <w:jc w:val="both"/>
        <w:rPr>
          <w:rFonts w:ascii="Times New Roman" w:hAnsi="Times New Roman" w:cs="Times New Roman"/>
          <w:bCs/>
          <w:sz w:val="24"/>
          <w:szCs w:val="24"/>
        </w:rPr>
      </w:pPr>
    </w:p>
    <w:p w14:paraId="3098FDCD" w14:textId="47EE3A07" w:rsidR="00B74D3A" w:rsidRPr="00D97468" w:rsidRDefault="00B74D3A" w:rsidP="005449C7">
      <w:pPr>
        <w:spacing w:after="0"/>
        <w:jc w:val="both"/>
        <w:rPr>
          <w:rFonts w:ascii="Times New Roman" w:hAnsi="Times New Roman" w:cs="Times New Roman"/>
          <w:bCs/>
          <w:sz w:val="24"/>
          <w:szCs w:val="24"/>
        </w:rPr>
      </w:pPr>
      <w:r w:rsidRPr="00D97468">
        <w:rPr>
          <w:rFonts w:ascii="Times New Roman" w:hAnsi="Times New Roman" w:cs="Times New Roman"/>
          <w:bCs/>
          <w:sz w:val="24"/>
          <w:szCs w:val="24"/>
        </w:rPr>
        <w:t>1</w:t>
      </w:r>
      <w:r w:rsidR="00450338">
        <w:rPr>
          <w:rFonts w:ascii="Times New Roman" w:hAnsi="Times New Roman" w:cs="Times New Roman"/>
          <w:bCs/>
          <w:sz w:val="24"/>
          <w:szCs w:val="24"/>
        </w:rPr>
        <w:t>6</w:t>
      </w:r>
      <w:r w:rsidRPr="00D97468">
        <w:rPr>
          <w:rFonts w:ascii="Times New Roman" w:hAnsi="Times New Roman" w:cs="Times New Roman"/>
          <w:bCs/>
          <w:sz w:val="24"/>
          <w:szCs w:val="24"/>
        </w:rPr>
        <w:t>.2. Os casos omissos desse pleito serão dirimidos pela legislação vigente, em especial a Lei nº 8666/93.</w:t>
      </w:r>
    </w:p>
    <w:p w14:paraId="1F9B1598" w14:textId="77777777" w:rsidR="00CD61B7" w:rsidRDefault="00CD61B7" w:rsidP="005449C7">
      <w:pPr>
        <w:spacing w:after="0"/>
        <w:rPr>
          <w:rFonts w:ascii="Times New Roman" w:hAnsi="Times New Roman" w:cs="Times New Roman"/>
          <w:sz w:val="24"/>
          <w:szCs w:val="24"/>
        </w:rPr>
      </w:pPr>
    </w:p>
    <w:p w14:paraId="54CA53AF" w14:textId="0A829940" w:rsidR="00CD61B7" w:rsidRPr="00CD61B7" w:rsidRDefault="00CD61B7" w:rsidP="005449C7">
      <w:pPr>
        <w:pStyle w:val="Corpodetexto"/>
        <w:shd w:val="clear" w:color="auto" w:fill="BFBFBF" w:themeFill="background1" w:themeFillShade="BF"/>
        <w:spacing w:line="276" w:lineRule="auto"/>
        <w:rPr>
          <w:b/>
          <w:szCs w:val="24"/>
        </w:rPr>
      </w:pPr>
      <w:r w:rsidRPr="00CD61B7">
        <w:rPr>
          <w:b/>
          <w:szCs w:val="24"/>
        </w:rPr>
        <w:t>1</w:t>
      </w:r>
      <w:r w:rsidR="005449C7">
        <w:rPr>
          <w:b/>
          <w:szCs w:val="24"/>
        </w:rPr>
        <w:t>7</w:t>
      </w:r>
      <w:r w:rsidRPr="00CD61B7">
        <w:rPr>
          <w:b/>
          <w:szCs w:val="24"/>
        </w:rPr>
        <w:t>. DA EXPEDIÇÃO E AUTORIZAÇÃO</w:t>
      </w:r>
    </w:p>
    <w:p w14:paraId="70F9511D" w14:textId="77777777" w:rsidR="00CD61B7" w:rsidRPr="00104FA5" w:rsidRDefault="00CD61B7" w:rsidP="005449C7">
      <w:pPr>
        <w:pStyle w:val="Corpodetexto"/>
        <w:spacing w:line="276" w:lineRule="auto"/>
        <w:rPr>
          <w:color w:val="000000" w:themeColor="text1"/>
          <w:szCs w:val="24"/>
        </w:rPr>
      </w:pPr>
    </w:p>
    <w:p w14:paraId="27A9BEFF" w14:textId="0A2A29E4" w:rsidR="00CD61B7" w:rsidRDefault="00CD61B7" w:rsidP="005449C7">
      <w:pPr>
        <w:spacing w:after="0"/>
        <w:jc w:val="both"/>
        <w:rPr>
          <w:rFonts w:ascii="Times New Roman" w:hAnsi="Times New Roman" w:cs="Times New Roman"/>
          <w:color w:val="000000" w:themeColor="text1"/>
          <w:sz w:val="24"/>
          <w:szCs w:val="24"/>
        </w:rPr>
      </w:pPr>
      <w:r w:rsidRPr="00104FA5">
        <w:rPr>
          <w:rFonts w:ascii="Times New Roman" w:hAnsi="Times New Roman" w:cs="Times New Roman"/>
          <w:color w:val="000000" w:themeColor="text1"/>
          <w:sz w:val="24"/>
          <w:szCs w:val="24"/>
        </w:rPr>
        <w:t>1</w:t>
      </w:r>
      <w:r w:rsidR="005449C7">
        <w:rPr>
          <w:rFonts w:ascii="Times New Roman" w:hAnsi="Times New Roman" w:cs="Times New Roman"/>
          <w:color w:val="000000" w:themeColor="text1"/>
          <w:sz w:val="24"/>
          <w:szCs w:val="24"/>
        </w:rPr>
        <w:t>7</w:t>
      </w:r>
      <w:r w:rsidRPr="00104FA5">
        <w:rPr>
          <w:rFonts w:ascii="Times New Roman" w:hAnsi="Times New Roman" w:cs="Times New Roman"/>
          <w:color w:val="000000" w:themeColor="text1"/>
          <w:sz w:val="24"/>
          <w:szCs w:val="24"/>
        </w:rPr>
        <w:t>.1. Este Termo de Referência foi expedido na cidade de João Pessoa, conforme Inciso I do Parágrafo segundo do Art. 7º da Lei 8.666/93 e ratificado e autorizado pelo ordenador de despesas deste regional.</w:t>
      </w:r>
    </w:p>
    <w:p w14:paraId="0E95CB1A" w14:textId="77777777" w:rsidR="005449C7" w:rsidRPr="00104FA5" w:rsidRDefault="005449C7" w:rsidP="005449C7">
      <w:pPr>
        <w:spacing w:after="0"/>
        <w:jc w:val="both"/>
        <w:rPr>
          <w:rFonts w:ascii="Times New Roman" w:hAnsi="Times New Roman" w:cs="Times New Roman"/>
          <w:color w:val="000000" w:themeColor="text1"/>
          <w:sz w:val="24"/>
          <w:szCs w:val="24"/>
        </w:rPr>
      </w:pPr>
    </w:p>
    <w:p w14:paraId="52E5DDA4" w14:textId="77777777" w:rsidR="00F525F5" w:rsidRPr="00D97468" w:rsidRDefault="00F525F5" w:rsidP="005449C7">
      <w:pPr>
        <w:spacing w:after="0"/>
        <w:jc w:val="center"/>
        <w:rPr>
          <w:rFonts w:ascii="Times New Roman" w:hAnsi="Times New Roman" w:cs="Times New Roman"/>
          <w:sz w:val="24"/>
          <w:szCs w:val="24"/>
        </w:rPr>
      </w:pPr>
      <w:r w:rsidRPr="00D97468">
        <w:rPr>
          <w:rFonts w:ascii="Times New Roman" w:hAnsi="Times New Roman" w:cs="Times New Roman"/>
          <w:sz w:val="24"/>
          <w:szCs w:val="24"/>
        </w:rPr>
        <w:t>____________________________________</w:t>
      </w:r>
    </w:p>
    <w:p w14:paraId="5774D0A4" w14:textId="77777777" w:rsidR="00F525F5" w:rsidRPr="00D97468" w:rsidRDefault="00C86ACC" w:rsidP="005449C7">
      <w:pPr>
        <w:spacing w:after="0"/>
        <w:jc w:val="center"/>
        <w:rPr>
          <w:rFonts w:ascii="Times New Roman" w:hAnsi="Times New Roman" w:cs="Times New Roman"/>
          <w:bCs/>
          <w:sz w:val="24"/>
          <w:szCs w:val="24"/>
        </w:rPr>
      </w:pPr>
      <w:r w:rsidRPr="00D97468">
        <w:rPr>
          <w:rFonts w:ascii="Times New Roman" w:hAnsi="Times New Roman" w:cs="Times New Roman"/>
          <w:bCs/>
          <w:sz w:val="24"/>
          <w:szCs w:val="24"/>
        </w:rPr>
        <w:t>Sebastião Josélio de Araújo Leite</w:t>
      </w:r>
    </w:p>
    <w:p w14:paraId="37750B48" w14:textId="77777777" w:rsidR="00F525F5" w:rsidRPr="00D97468" w:rsidRDefault="00C86ACC" w:rsidP="005449C7">
      <w:pPr>
        <w:spacing w:after="0"/>
        <w:jc w:val="center"/>
        <w:rPr>
          <w:rFonts w:ascii="Times New Roman" w:hAnsi="Times New Roman" w:cs="Times New Roman"/>
          <w:bCs/>
          <w:sz w:val="24"/>
          <w:szCs w:val="24"/>
        </w:rPr>
      </w:pPr>
      <w:r w:rsidRPr="00D97468">
        <w:rPr>
          <w:rFonts w:ascii="Times New Roman" w:hAnsi="Times New Roman" w:cs="Times New Roman"/>
          <w:bCs/>
          <w:sz w:val="24"/>
          <w:szCs w:val="24"/>
        </w:rPr>
        <w:t>Gestor de Frota</w:t>
      </w:r>
      <w:r w:rsidR="00C0431F" w:rsidRPr="00D97468">
        <w:rPr>
          <w:rFonts w:ascii="Times New Roman" w:hAnsi="Times New Roman" w:cs="Times New Roman"/>
          <w:bCs/>
          <w:sz w:val="24"/>
          <w:szCs w:val="24"/>
        </w:rPr>
        <w:t xml:space="preserve"> </w:t>
      </w:r>
      <w:r w:rsidR="00F525F5" w:rsidRPr="00D97468">
        <w:rPr>
          <w:rFonts w:ascii="Times New Roman" w:hAnsi="Times New Roman" w:cs="Times New Roman"/>
          <w:bCs/>
          <w:sz w:val="24"/>
          <w:szCs w:val="24"/>
        </w:rPr>
        <w:t>do COREN-PB</w:t>
      </w:r>
    </w:p>
    <w:p w14:paraId="203E8B9F" w14:textId="3805B264" w:rsidR="00F525F5" w:rsidRDefault="00F525F5" w:rsidP="005449C7">
      <w:pPr>
        <w:spacing w:after="0"/>
        <w:jc w:val="center"/>
        <w:rPr>
          <w:rFonts w:ascii="Times New Roman" w:hAnsi="Times New Roman" w:cs="Times New Roman"/>
          <w:bCs/>
          <w:sz w:val="24"/>
          <w:szCs w:val="24"/>
        </w:rPr>
      </w:pPr>
    </w:p>
    <w:p w14:paraId="4D997334" w14:textId="77777777" w:rsidR="00CD61B7" w:rsidRPr="00D97468" w:rsidRDefault="00CD61B7" w:rsidP="005449C7">
      <w:pPr>
        <w:spacing w:after="0"/>
        <w:jc w:val="center"/>
        <w:rPr>
          <w:rFonts w:ascii="Times New Roman" w:hAnsi="Times New Roman" w:cs="Times New Roman"/>
          <w:bCs/>
          <w:sz w:val="24"/>
          <w:szCs w:val="24"/>
        </w:rPr>
      </w:pPr>
    </w:p>
    <w:p w14:paraId="1A7F0AA9" w14:textId="77777777" w:rsidR="00C86ACC" w:rsidRPr="00D97468" w:rsidRDefault="00C86ACC" w:rsidP="005449C7">
      <w:pPr>
        <w:spacing w:after="0"/>
        <w:jc w:val="center"/>
        <w:rPr>
          <w:rFonts w:ascii="Times New Roman" w:hAnsi="Times New Roman" w:cs="Times New Roman"/>
          <w:bCs/>
          <w:sz w:val="24"/>
          <w:szCs w:val="24"/>
        </w:rPr>
      </w:pPr>
    </w:p>
    <w:p w14:paraId="16C8BC34" w14:textId="77777777" w:rsidR="00F525F5" w:rsidRPr="00D97468" w:rsidRDefault="00F525F5" w:rsidP="005449C7">
      <w:pPr>
        <w:spacing w:after="0"/>
        <w:jc w:val="center"/>
        <w:rPr>
          <w:rFonts w:ascii="Times New Roman" w:hAnsi="Times New Roman" w:cs="Times New Roman"/>
          <w:bCs/>
          <w:sz w:val="24"/>
          <w:szCs w:val="24"/>
        </w:rPr>
      </w:pPr>
      <w:r w:rsidRPr="00D97468">
        <w:rPr>
          <w:rFonts w:ascii="Times New Roman" w:hAnsi="Times New Roman" w:cs="Times New Roman"/>
          <w:bCs/>
          <w:sz w:val="24"/>
          <w:szCs w:val="24"/>
        </w:rPr>
        <w:t>___________________________________</w:t>
      </w:r>
    </w:p>
    <w:p w14:paraId="2DE8E352" w14:textId="77777777" w:rsidR="00F525F5" w:rsidRPr="00D97468" w:rsidRDefault="00F525F5" w:rsidP="005449C7">
      <w:pPr>
        <w:spacing w:after="0"/>
        <w:jc w:val="center"/>
        <w:rPr>
          <w:rFonts w:ascii="Times New Roman" w:hAnsi="Times New Roman" w:cs="Times New Roman"/>
          <w:bCs/>
          <w:sz w:val="24"/>
          <w:szCs w:val="24"/>
        </w:rPr>
      </w:pPr>
      <w:proofErr w:type="spellStart"/>
      <w:r w:rsidRPr="00D97468">
        <w:rPr>
          <w:rFonts w:ascii="Times New Roman" w:hAnsi="Times New Roman" w:cs="Times New Roman"/>
          <w:bCs/>
          <w:sz w:val="24"/>
          <w:szCs w:val="24"/>
        </w:rPr>
        <w:t>Rayra</w:t>
      </w:r>
      <w:proofErr w:type="spellEnd"/>
      <w:r w:rsidRPr="00D97468">
        <w:rPr>
          <w:rFonts w:ascii="Times New Roman" w:hAnsi="Times New Roman" w:cs="Times New Roman"/>
          <w:bCs/>
          <w:sz w:val="24"/>
          <w:szCs w:val="24"/>
        </w:rPr>
        <w:t xml:space="preserve"> </w:t>
      </w:r>
      <w:proofErr w:type="spellStart"/>
      <w:r w:rsidRPr="00D97468">
        <w:rPr>
          <w:rFonts w:ascii="Times New Roman" w:hAnsi="Times New Roman" w:cs="Times New Roman"/>
          <w:bCs/>
          <w:sz w:val="24"/>
          <w:szCs w:val="24"/>
        </w:rPr>
        <w:t>Maxiana</w:t>
      </w:r>
      <w:proofErr w:type="spellEnd"/>
      <w:r w:rsidRPr="00D97468">
        <w:rPr>
          <w:rFonts w:ascii="Times New Roman" w:hAnsi="Times New Roman" w:cs="Times New Roman"/>
          <w:bCs/>
          <w:sz w:val="24"/>
          <w:szCs w:val="24"/>
        </w:rPr>
        <w:t xml:space="preserve"> Santos Bezerra de Araújo</w:t>
      </w:r>
    </w:p>
    <w:p w14:paraId="5A657EC1" w14:textId="77777777" w:rsidR="00F525F5" w:rsidRPr="00D97468" w:rsidRDefault="00F525F5" w:rsidP="005449C7">
      <w:pPr>
        <w:spacing w:after="0"/>
        <w:jc w:val="center"/>
        <w:rPr>
          <w:rFonts w:ascii="Times New Roman" w:hAnsi="Times New Roman" w:cs="Times New Roman"/>
          <w:bCs/>
          <w:sz w:val="24"/>
          <w:szCs w:val="24"/>
        </w:rPr>
      </w:pPr>
      <w:r w:rsidRPr="00D97468">
        <w:rPr>
          <w:rFonts w:ascii="Times New Roman" w:hAnsi="Times New Roman" w:cs="Times New Roman"/>
          <w:bCs/>
          <w:sz w:val="24"/>
          <w:szCs w:val="24"/>
        </w:rPr>
        <w:t>Presidente do COREN- PB</w:t>
      </w:r>
      <w:bookmarkEnd w:id="0"/>
    </w:p>
    <w:sectPr w:rsidR="00F525F5" w:rsidRPr="00D97468" w:rsidSect="00E50F9C">
      <w:head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352B" w14:textId="77777777" w:rsidR="00E15485" w:rsidRDefault="00E15485" w:rsidP="00917B9E">
      <w:pPr>
        <w:spacing w:after="0" w:line="240" w:lineRule="auto"/>
      </w:pPr>
      <w:r>
        <w:separator/>
      </w:r>
    </w:p>
  </w:endnote>
  <w:endnote w:type="continuationSeparator" w:id="0">
    <w:p w14:paraId="6BF3A301" w14:textId="77777777" w:rsidR="00E15485" w:rsidRDefault="00E15485"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74E0" w14:textId="77777777" w:rsidR="00E15485" w:rsidRDefault="00E15485" w:rsidP="00917B9E">
      <w:pPr>
        <w:spacing w:after="0" w:line="240" w:lineRule="auto"/>
      </w:pPr>
      <w:r>
        <w:separator/>
      </w:r>
    </w:p>
  </w:footnote>
  <w:footnote w:type="continuationSeparator" w:id="0">
    <w:p w14:paraId="1350B4F2" w14:textId="77777777" w:rsidR="00E15485" w:rsidRDefault="00E15485" w:rsidP="0091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B10F" w14:textId="5CB115F6" w:rsidR="005449C7" w:rsidRDefault="005449C7" w:rsidP="0012025D">
    <w:pPr>
      <w:pStyle w:val="Cabealho"/>
      <w:jc w:val="center"/>
      <w:rPr>
        <w:rFonts w:ascii="Arial" w:hAnsi="Arial" w:cs="Arial"/>
        <w:b/>
        <w:sz w:val="20"/>
        <w:szCs w:val="20"/>
      </w:rPr>
    </w:pPr>
    <w:r>
      <w:rPr>
        <w:noProof/>
      </w:rPr>
      <w:drawing>
        <wp:anchor distT="0" distB="0" distL="114300" distR="114300" simplePos="0" relativeHeight="251658240" behindDoc="1" locked="0" layoutInCell="1" allowOverlap="1" wp14:anchorId="4CF5D224" wp14:editId="10A46133">
          <wp:simplePos x="0" y="0"/>
          <wp:positionH relativeFrom="page">
            <wp:align>center</wp:align>
          </wp:positionH>
          <wp:positionV relativeFrom="paragraph">
            <wp:posOffset>-442264</wp:posOffset>
          </wp:positionV>
          <wp:extent cx="3180522" cy="954082"/>
          <wp:effectExtent l="0" t="0" r="1270" b="0"/>
          <wp:wrapNone/>
          <wp:docPr id="8" name="Imagem 8" descr="1185485_595947380446725_135774422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5485_595947380446725_135774422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0522" cy="9540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1B0A37" w14:textId="20796083" w:rsidR="005449C7" w:rsidRDefault="005449C7" w:rsidP="0012025D">
    <w:pPr>
      <w:pStyle w:val="Cabealho"/>
      <w:jc w:val="center"/>
      <w:rPr>
        <w:rFonts w:ascii="Arial" w:hAnsi="Arial" w:cs="Arial"/>
        <w:b/>
        <w:sz w:val="20"/>
        <w:szCs w:val="20"/>
      </w:rPr>
    </w:pPr>
  </w:p>
  <w:p w14:paraId="4589925E" w14:textId="77777777" w:rsidR="005449C7" w:rsidRDefault="005449C7" w:rsidP="005449C7">
    <w:pPr>
      <w:pStyle w:val="Cabealho"/>
      <w:pBdr>
        <w:bottom w:val="single" w:sz="4" w:space="1" w:color="auto"/>
      </w:pBd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B79"/>
    <w:multiLevelType w:val="hybridMultilevel"/>
    <w:tmpl w:val="A0C2ADC6"/>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2B01800"/>
    <w:multiLevelType w:val="multilevel"/>
    <w:tmpl w:val="D6088FC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D53AE6"/>
    <w:multiLevelType w:val="multilevel"/>
    <w:tmpl w:val="B322A09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B55B0F"/>
    <w:multiLevelType w:val="hybridMultilevel"/>
    <w:tmpl w:val="27FE808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7D3536"/>
    <w:multiLevelType w:val="multilevel"/>
    <w:tmpl w:val="F6DE6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3422E3"/>
    <w:multiLevelType w:val="multilevel"/>
    <w:tmpl w:val="C6B83E8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0223B71"/>
    <w:multiLevelType w:val="multilevel"/>
    <w:tmpl w:val="F6DE6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7A2EC7"/>
    <w:multiLevelType w:val="hybridMultilevel"/>
    <w:tmpl w:val="7D2443C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DE70018"/>
    <w:multiLevelType w:val="hybridMultilevel"/>
    <w:tmpl w:val="AC84EDDA"/>
    <w:lvl w:ilvl="0" w:tplc="506827A0">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9C67122"/>
    <w:multiLevelType w:val="hybridMultilevel"/>
    <w:tmpl w:val="0636AF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23D3317"/>
    <w:multiLevelType w:val="multilevel"/>
    <w:tmpl w:val="D7FCA160"/>
    <w:lvl w:ilvl="0">
      <w:start w:val="1"/>
      <w:numFmt w:val="decimal"/>
      <w:lvlText w:val="%1."/>
      <w:lvlJc w:val="left"/>
      <w:pPr>
        <w:ind w:left="360" w:hanging="360"/>
      </w:pPr>
      <w:rPr>
        <w:rFonts w:ascii="Calibri" w:hAnsi="Calibri" w:cs="Times New Roman" w:hint="default"/>
        <w:b/>
      </w:rPr>
    </w:lvl>
    <w:lvl w:ilvl="1">
      <w:start w:val="1"/>
      <w:numFmt w:val="decimal"/>
      <w:lvlText w:val="%1.%2."/>
      <w:lvlJc w:val="left"/>
      <w:pPr>
        <w:ind w:left="792" w:hanging="432"/>
      </w:pPr>
      <w:rPr>
        <w:rFonts w:ascii="Calibri" w:hAnsi="Calibri" w:cs="Times New Roman" w:hint="default"/>
        <w:b w:val="0"/>
      </w:rPr>
    </w:lvl>
    <w:lvl w:ilvl="2">
      <w:start w:val="1"/>
      <w:numFmt w:val="lowerLetter"/>
      <w:lvlText w:val="%3)"/>
      <w:lvlJc w:val="left"/>
      <w:pPr>
        <w:ind w:left="1224"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575BFF"/>
    <w:multiLevelType w:val="hybridMultilevel"/>
    <w:tmpl w:val="AC84EDDA"/>
    <w:lvl w:ilvl="0" w:tplc="506827A0">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510E00"/>
    <w:multiLevelType w:val="hybridMultilevel"/>
    <w:tmpl w:val="6926479C"/>
    <w:lvl w:ilvl="0" w:tplc="5FAA6FAA">
      <w:start w:val="1"/>
      <w:numFmt w:val="upperRoman"/>
      <w:lvlText w:val="%1-"/>
      <w:lvlJc w:val="left"/>
      <w:pPr>
        <w:ind w:left="1788" w:hanging="72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15:restartNumberingAfterBreak="0">
    <w:nsid w:val="69E36495"/>
    <w:multiLevelType w:val="hybridMultilevel"/>
    <w:tmpl w:val="04823504"/>
    <w:lvl w:ilvl="0" w:tplc="04160009">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15:restartNumberingAfterBreak="0">
    <w:nsid w:val="6F421823"/>
    <w:multiLevelType w:val="multilevel"/>
    <w:tmpl w:val="781C5A2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FD283E"/>
    <w:multiLevelType w:val="multilevel"/>
    <w:tmpl w:val="1FD0ECD6"/>
    <w:lvl w:ilvl="0">
      <w:start w:val="1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778B7479"/>
    <w:multiLevelType w:val="hybridMultilevel"/>
    <w:tmpl w:val="0876F8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D2109E"/>
    <w:multiLevelType w:val="hybridMultilevel"/>
    <w:tmpl w:val="6A0853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A3D4061"/>
    <w:multiLevelType w:val="hybridMultilevel"/>
    <w:tmpl w:val="198461A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7BF2546B"/>
    <w:multiLevelType w:val="hybridMultilevel"/>
    <w:tmpl w:val="88105DC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5"/>
  </w:num>
  <w:num w:numId="2">
    <w:abstractNumId w:val="9"/>
  </w:num>
  <w:num w:numId="3">
    <w:abstractNumId w:val="17"/>
  </w:num>
  <w:num w:numId="4">
    <w:abstractNumId w:val="19"/>
  </w:num>
  <w:num w:numId="5">
    <w:abstractNumId w:val="16"/>
  </w:num>
  <w:num w:numId="6">
    <w:abstractNumId w:val="0"/>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4"/>
  </w:num>
  <w:num w:numId="13">
    <w:abstractNumId w:val="6"/>
  </w:num>
  <w:num w:numId="14">
    <w:abstractNumId w:val="15"/>
  </w:num>
  <w:num w:numId="15">
    <w:abstractNumId w:val="8"/>
  </w:num>
  <w:num w:numId="16">
    <w:abstractNumId w:val="1"/>
  </w:num>
  <w:num w:numId="17">
    <w:abstractNumId w:val="12"/>
  </w:num>
  <w:num w:numId="18">
    <w:abstractNumId w:val="3"/>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9E"/>
    <w:rsid w:val="000114EA"/>
    <w:rsid w:val="00012AC2"/>
    <w:rsid w:val="00015953"/>
    <w:rsid w:val="00016EED"/>
    <w:rsid w:val="000170D6"/>
    <w:rsid w:val="00021BEC"/>
    <w:rsid w:val="000224F7"/>
    <w:rsid w:val="000237FB"/>
    <w:rsid w:val="00024ED5"/>
    <w:rsid w:val="00040F60"/>
    <w:rsid w:val="000451E6"/>
    <w:rsid w:val="0005048D"/>
    <w:rsid w:val="000556B2"/>
    <w:rsid w:val="000710DE"/>
    <w:rsid w:val="000749A3"/>
    <w:rsid w:val="000B260F"/>
    <w:rsid w:val="000D1470"/>
    <w:rsid w:val="000D3B6E"/>
    <w:rsid w:val="000D49DD"/>
    <w:rsid w:val="000D5634"/>
    <w:rsid w:val="000E1499"/>
    <w:rsid w:val="000F3B9A"/>
    <w:rsid w:val="000F7FA3"/>
    <w:rsid w:val="00103D1D"/>
    <w:rsid w:val="00105AE9"/>
    <w:rsid w:val="001074E8"/>
    <w:rsid w:val="0011073E"/>
    <w:rsid w:val="00111067"/>
    <w:rsid w:val="001179F7"/>
    <w:rsid w:val="0012025D"/>
    <w:rsid w:val="00120B59"/>
    <w:rsid w:val="001238C0"/>
    <w:rsid w:val="0014328A"/>
    <w:rsid w:val="00143C81"/>
    <w:rsid w:val="00153CED"/>
    <w:rsid w:val="0017557E"/>
    <w:rsid w:val="00180232"/>
    <w:rsid w:val="001A1D05"/>
    <w:rsid w:val="001C01C9"/>
    <w:rsid w:val="001C0DE7"/>
    <w:rsid w:val="001E2446"/>
    <w:rsid w:val="001E4013"/>
    <w:rsid w:val="002002E4"/>
    <w:rsid w:val="002038F1"/>
    <w:rsid w:val="00212743"/>
    <w:rsid w:val="00221BAA"/>
    <w:rsid w:val="0022295A"/>
    <w:rsid w:val="00240F8F"/>
    <w:rsid w:val="0024649E"/>
    <w:rsid w:val="00246D37"/>
    <w:rsid w:val="00250549"/>
    <w:rsid w:val="00255E1E"/>
    <w:rsid w:val="00262A98"/>
    <w:rsid w:val="00263764"/>
    <w:rsid w:val="002651BB"/>
    <w:rsid w:val="002706D9"/>
    <w:rsid w:val="00271C80"/>
    <w:rsid w:val="00274BFE"/>
    <w:rsid w:val="002772CF"/>
    <w:rsid w:val="00295075"/>
    <w:rsid w:val="002B23DA"/>
    <w:rsid w:val="002B4E2F"/>
    <w:rsid w:val="002B6179"/>
    <w:rsid w:val="002D5AF8"/>
    <w:rsid w:val="002D7ABE"/>
    <w:rsid w:val="002E1442"/>
    <w:rsid w:val="002E5BA1"/>
    <w:rsid w:val="002F0BBC"/>
    <w:rsid w:val="002F73DD"/>
    <w:rsid w:val="00312C95"/>
    <w:rsid w:val="00314F69"/>
    <w:rsid w:val="00322B7E"/>
    <w:rsid w:val="00327C0D"/>
    <w:rsid w:val="00334DE5"/>
    <w:rsid w:val="0033555A"/>
    <w:rsid w:val="0034000E"/>
    <w:rsid w:val="003401DA"/>
    <w:rsid w:val="00364A6C"/>
    <w:rsid w:val="003716E5"/>
    <w:rsid w:val="0037720E"/>
    <w:rsid w:val="00383A40"/>
    <w:rsid w:val="003957CE"/>
    <w:rsid w:val="003B01C3"/>
    <w:rsid w:val="003C48F1"/>
    <w:rsid w:val="003E5E72"/>
    <w:rsid w:val="0040737C"/>
    <w:rsid w:val="004200AD"/>
    <w:rsid w:val="00434DE6"/>
    <w:rsid w:val="00435205"/>
    <w:rsid w:val="004362DC"/>
    <w:rsid w:val="004464D5"/>
    <w:rsid w:val="00446A6C"/>
    <w:rsid w:val="00450338"/>
    <w:rsid w:val="00457F34"/>
    <w:rsid w:val="004705EB"/>
    <w:rsid w:val="00471757"/>
    <w:rsid w:val="004838F6"/>
    <w:rsid w:val="004930AA"/>
    <w:rsid w:val="004A2AB8"/>
    <w:rsid w:val="004A7C52"/>
    <w:rsid w:val="004B10C3"/>
    <w:rsid w:val="004B2304"/>
    <w:rsid w:val="004D0D72"/>
    <w:rsid w:val="004D554A"/>
    <w:rsid w:val="004E09B4"/>
    <w:rsid w:val="004E4C55"/>
    <w:rsid w:val="004E6A3E"/>
    <w:rsid w:val="004F3660"/>
    <w:rsid w:val="0050056A"/>
    <w:rsid w:val="005071C8"/>
    <w:rsid w:val="005449C7"/>
    <w:rsid w:val="00545BD9"/>
    <w:rsid w:val="00587077"/>
    <w:rsid w:val="005900A8"/>
    <w:rsid w:val="0059043B"/>
    <w:rsid w:val="005906C0"/>
    <w:rsid w:val="00593270"/>
    <w:rsid w:val="005A0884"/>
    <w:rsid w:val="005A3776"/>
    <w:rsid w:val="005B2B36"/>
    <w:rsid w:val="005C0706"/>
    <w:rsid w:val="005C379A"/>
    <w:rsid w:val="005C6F26"/>
    <w:rsid w:val="005D143E"/>
    <w:rsid w:val="005D54CE"/>
    <w:rsid w:val="005E3B4F"/>
    <w:rsid w:val="005E4EF2"/>
    <w:rsid w:val="005E787D"/>
    <w:rsid w:val="005F5A55"/>
    <w:rsid w:val="00602337"/>
    <w:rsid w:val="00604936"/>
    <w:rsid w:val="00605338"/>
    <w:rsid w:val="006073AA"/>
    <w:rsid w:val="0061488C"/>
    <w:rsid w:val="006323EB"/>
    <w:rsid w:val="006400B8"/>
    <w:rsid w:val="006411B6"/>
    <w:rsid w:val="00651124"/>
    <w:rsid w:val="00651FAB"/>
    <w:rsid w:val="00662163"/>
    <w:rsid w:val="0067255D"/>
    <w:rsid w:val="006752E3"/>
    <w:rsid w:val="00675A35"/>
    <w:rsid w:val="006867A6"/>
    <w:rsid w:val="006A2CCC"/>
    <w:rsid w:val="006A4109"/>
    <w:rsid w:val="006B2EFD"/>
    <w:rsid w:val="006D5E81"/>
    <w:rsid w:val="006D5F7C"/>
    <w:rsid w:val="006E56CA"/>
    <w:rsid w:val="006F3765"/>
    <w:rsid w:val="006F5AAC"/>
    <w:rsid w:val="00703354"/>
    <w:rsid w:val="00730F83"/>
    <w:rsid w:val="007333A4"/>
    <w:rsid w:val="00734C16"/>
    <w:rsid w:val="00735A00"/>
    <w:rsid w:val="00747C8B"/>
    <w:rsid w:val="007608AD"/>
    <w:rsid w:val="00763020"/>
    <w:rsid w:val="00763346"/>
    <w:rsid w:val="00764460"/>
    <w:rsid w:val="00764C17"/>
    <w:rsid w:val="00767203"/>
    <w:rsid w:val="00771C49"/>
    <w:rsid w:val="0077328D"/>
    <w:rsid w:val="00775900"/>
    <w:rsid w:val="007809D1"/>
    <w:rsid w:val="007946FB"/>
    <w:rsid w:val="0079585A"/>
    <w:rsid w:val="007A1C61"/>
    <w:rsid w:val="007A4D72"/>
    <w:rsid w:val="007B387C"/>
    <w:rsid w:val="007B6BFA"/>
    <w:rsid w:val="007B71B0"/>
    <w:rsid w:val="007C0878"/>
    <w:rsid w:val="007C24C7"/>
    <w:rsid w:val="007C69FA"/>
    <w:rsid w:val="007D7373"/>
    <w:rsid w:val="007E0CF0"/>
    <w:rsid w:val="007F5511"/>
    <w:rsid w:val="008070A2"/>
    <w:rsid w:val="00825B40"/>
    <w:rsid w:val="00833952"/>
    <w:rsid w:val="0084149F"/>
    <w:rsid w:val="00841A1B"/>
    <w:rsid w:val="00845CDC"/>
    <w:rsid w:val="00846F06"/>
    <w:rsid w:val="0085683C"/>
    <w:rsid w:val="0087704A"/>
    <w:rsid w:val="008773BC"/>
    <w:rsid w:val="008973C6"/>
    <w:rsid w:val="008A1C73"/>
    <w:rsid w:val="008A3202"/>
    <w:rsid w:val="008A3308"/>
    <w:rsid w:val="008B3A07"/>
    <w:rsid w:val="008B757D"/>
    <w:rsid w:val="008C7585"/>
    <w:rsid w:val="008E4710"/>
    <w:rsid w:val="008E636E"/>
    <w:rsid w:val="008E65BA"/>
    <w:rsid w:val="009078AA"/>
    <w:rsid w:val="0091794E"/>
    <w:rsid w:val="00917B9E"/>
    <w:rsid w:val="00921259"/>
    <w:rsid w:val="00933B02"/>
    <w:rsid w:val="0093767A"/>
    <w:rsid w:val="0095762F"/>
    <w:rsid w:val="00960D64"/>
    <w:rsid w:val="00962CF0"/>
    <w:rsid w:val="00964DE0"/>
    <w:rsid w:val="00966260"/>
    <w:rsid w:val="009761F6"/>
    <w:rsid w:val="0098308E"/>
    <w:rsid w:val="0099153D"/>
    <w:rsid w:val="009A5785"/>
    <w:rsid w:val="009B3271"/>
    <w:rsid w:val="009B327B"/>
    <w:rsid w:val="009C10C0"/>
    <w:rsid w:val="009C2844"/>
    <w:rsid w:val="009C3CF1"/>
    <w:rsid w:val="009D0BCD"/>
    <w:rsid w:val="009E442F"/>
    <w:rsid w:val="009F4B1B"/>
    <w:rsid w:val="00A03845"/>
    <w:rsid w:val="00A078F5"/>
    <w:rsid w:val="00A11096"/>
    <w:rsid w:val="00A11601"/>
    <w:rsid w:val="00A119FA"/>
    <w:rsid w:val="00A202E9"/>
    <w:rsid w:val="00A20585"/>
    <w:rsid w:val="00A2399B"/>
    <w:rsid w:val="00A433A5"/>
    <w:rsid w:val="00A516A0"/>
    <w:rsid w:val="00A54F05"/>
    <w:rsid w:val="00A56102"/>
    <w:rsid w:val="00A60F61"/>
    <w:rsid w:val="00A82B2B"/>
    <w:rsid w:val="00A937E8"/>
    <w:rsid w:val="00A9568E"/>
    <w:rsid w:val="00A96DEB"/>
    <w:rsid w:val="00AA03A6"/>
    <w:rsid w:val="00AA0BFA"/>
    <w:rsid w:val="00AA0C72"/>
    <w:rsid w:val="00AB02EF"/>
    <w:rsid w:val="00AB0395"/>
    <w:rsid w:val="00AB37E5"/>
    <w:rsid w:val="00AC012E"/>
    <w:rsid w:val="00AC4CD1"/>
    <w:rsid w:val="00AE34FE"/>
    <w:rsid w:val="00AE7A47"/>
    <w:rsid w:val="00AF054C"/>
    <w:rsid w:val="00AF123A"/>
    <w:rsid w:val="00AF33AA"/>
    <w:rsid w:val="00AF4FEA"/>
    <w:rsid w:val="00AF6BAC"/>
    <w:rsid w:val="00B042F9"/>
    <w:rsid w:val="00B36087"/>
    <w:rsid w:val="00B42578"/>
    <w:rsid w:val="00B746A2"/>
    <w:rsid w:val="00B74D3A"/>
    <w:rsid w:val="00B85F13"/>
    <w:rsid w:val="00B94CE0"/>
    <w:rsid w:val="00B973B7"/>
    <w:rsid w:val="00BA330C"/>
    <w:rsid w:val="00BA4354"/>
    <w:rsid w:val="00BB500A"/>
    <w:rsid w:val="00BB57E8"/>
    <w:rsid w:val="00BB79EA"/>
    <w:rsid w:val="00BC5795"/>
    <w:rsid w:val="00BC7965"/>
    <w:rsid w:val="00BD2DD6"/>
    <w:rsid w:val="00BD5F1F"/>
    <w:rsid w:val="00C0377F"/>
    <w:rsid w:val="00C0431F"/>
    <w:rsid w:val="00C0606F"/>
    <w:rsid w:val="00C10037"/>
    <w:rsid w:val="00C15E36"/>
    <w:rsid w:val="00C2009B"/>
    <w:rsid w:val="00C34313"/>
    <w:rsid w:val="00C4126D"/>
    <w:rsid w:val="00C43135"/>
    <w:rsid w:val="00C57385"/>
    <w:rsid w:val="00C618DD"/>
    <w:rsid w:val="00C72358"/>
    <w:rsid w:val="00C81367"/>
    <w:rsid w:val="00C86ACC"/>
    <w:rsid w:val="00C90DA0"/>
    <w:rsid w:val="00CB1894"/>
    <w:rsid w:val="00CC2D3C"/>
    <w:rsid w:val="00CD61B7"/>
    <w:rsid w:val="00CD6407"/>
    <w:rsid w:val="00CE0779"/>
    <w:rsid w:val="00CE19E9"/>
    <w:rsid w:val="00CE5CDB"/>
    <w:rsid w:val="00CF19C1"/>
    <w:rsid w:val="00CF6010"/>
    <w:rsid w:val="00CF7CB5"/>
    <w:rsid w:val="00D00EAB"/>
    <w:rsid w:val="00D03CF7"/>
    <w:rsid w:val="00D31DCD"/>
    <w:rsid w:val="00D33035"/>
    <w:rsid w:val="00D33421"/>
    <w:rsid w:val="00D359E4"/>
    <w:rsid w:val="00D36392"/>
    <w:rsid w:val="00D62D40"/>
    <w:rsid w:val="00D64EAF"/>
    <w:rsid w:val="00D76714"/>
    <w:rsid w:val="00D77432"/>
    <w:rsid w:val="00D806CA"/>
    <w:rsid w:val="00D842E4"/>
    <w:rsid w:val="00D864A9"/>
    <w:rsid w:val="00D9180C"/>
    <w:rsid w:val="00D97468"/>
    <w:rsid w:val="00DA6AED"/>
    <w:rsid w:val="00DB20F6"/>
    <w:rsid w:val="00DC2A33"/>
    <w:rsid w:val="00DC56F7"/>
    <w:rsid w:val="00DD22D2"/>
    <w:rsid w:val="00DE0A20"/>
    <w:rsid w:val="00DE3405"/>
    <w:rsid w:val="00DF4247"/>
    <w:rsid w:val="00E022F4"/>
    <w:rsid w:val="00E1352D"/>
    <w:rsid w:val="00E15485"/>
    <w:rsid w:val="00E218BC"/>
    <w:rsid w:val="00E25442"/>
    <w:rsid w:val="00E26AB3"/>
    <w:rsid w:val="00E304B4"/>
    <w:rsid w:val="00E37579"/>
    <w:rsid w:val="00E37DA7"/>
    <w:rsid w:val="00E50F9C"/>
    <w:rsid w:val="00E526C4"/>
    <w:rsid w:val="00E52E2C"/>
    <w:rsid w:val="00E54DF1"/>
    <w:rsid w:val="00E57687"/>
    <w:rsid w:val="00E60A5F"/>
    <w:rsid w:val="00E66727"/>
    <w:rsid w:val="00E70ACA"/>
    <w:rsid w:val="00E74EAD"/>
    <w:rsid w:val="00E82913"/>
    <w:rsid w:val="00EC5DB1"/>
    <w:rsid w:val="00EC67FD"/>
    <w:rsid w:val="00ED2744"/>
    <w:rsid w:val="00EE3BD5"/>
    <w:rsid w:val="00EF4289"/>
    <w:rsid w:val="00F00BEF"/>
    <w:rsid w:val="00F0174D"/>
    <w:rsid w:val="00F04EDE"/>
    <w:rsid w:val="00F13690"/>
    <w:rsid w:val="00F17FAC"/>
    <w:rsid w:val="00F263B4"/>
    <w:rsid w:val="00F30441"/>
    <w:rsid w:val="00F3269C"/>
    <w:rsid w:val="00F36DAE"/>
    <w:rsid w:val="00F525F5"/>
    <w:rsid w:val="00F5631C"/>
    <w:rsid w:val="00F563A8"/>
    <w:rsid w:val="00F5792F"/>
    <w:rsid w:val="00F61491"/>
    <w:rsid w:val="00F67FE7"/>
    <w:rsid w:val="00F70EDF"/>
    <w:rsid w:val="00F7340E"/>
    <w:rsid w:val="00F73BAF"/>
    <w:rsid w:val="00F73D71"/>
    <w:rsid w:val="00F9530A"/>
    <w:rsid w:val="00F97E77"/>
    <w:rsid w:val="00FA431B"/>
    <w:rsid w:val="00FA7ECE"/>
    <w:rsid w:val="00FB4BFF"/>
    <w:rsid w:val="00FB775B"/>
    <w:rsid w:val="00FC074A"/>
    <w:rsid w:val="00FC22B5"/>
    <w:rsid w:val="00FD2C73"/>
    <w:rsid w:val="00FE1996"/>
    <w:rsid w:val="00FE37CE"/>
    <w:rsid w:val="00FF02A0"/>
    <w:rsid w:val="00FF03A6"/>
    <w:rsid w:val="00FF3C51"/>
    <w:rsid w:val="00FF4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87779"/>
  <w15:docId w15:val="{BEAB394A-1814-479B-B621-2ECAD74D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8">
    <w:name w:val="heading 8"/>
    <w:basedOn w:val="Normal"/>
    <w:next w:val="Normal"/>
    <w:link w:val="Ttulo8Char"/>
    <w:uiPriority w:val="9"/>
    <w:semiHidden/>
    <w:unhideWhenUsed/>
    <w:qFormat/>
    <w:rsid w:val="00E54DF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paragraph" w:styleId="Corpodetexto">
    <w:name w:val="Body Text"/>
    <w:basedOn w:val="Normal"/>
    <w:link w:val="CorpodetextoChar"/>
    <w:rsid w:val="00CF19C1"/>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F19C1"/>
    <w:rPr>
      <w:rFonts w:ascii="Times New Roman" w:eastAsia="Times New Roman" w:hAnsi="Times New Roman" w:cs="Times New Roman"/>
      <w:sz w:val="20"/>
      <w:szCs w:val="20"/>
    </w:rPr>
  </w:style>
  <w:style w:type="paragraph" w:styleId="Textodenotaderodap">
    <w:name w:val="footnote text"/>
    <w:basedOn w:val="Normal"/>
    <w:link w:val="TextodenotaderodapChar"/>
    <w:rsid w:val="00CF19C1"/>
    <w:pPr>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rsid w:val="00CF19C1"/>
    <w:rPr>
      <w:rFonts w:ascii="Times New Roman" w:eastAsia="Times New Roman" w:hAnsi="Times New Roman" w:cs="Times New Roman"/>
      <w:sz w:val="20"/>
      <w:szCs w:val="20"/>
      <w:lang w:eastAsia="zh-CN"/>
    </w:rPr>
  </w:style>
  <w:style w:type="paragraph" w:styleId="PargrafodaLista">
    <w:name w:val="List Paragraph"/>
    <w:basedOn w:val="Normal"/>
    <w:link w:val="PargrafodaListaChar"/>
    <w:uiPriority w:val="34"/>
    <w:qFormat/>
    <w:rsid w:val="008773BC"/>
    <w:pPr>
      <w:ind w:left="720"/>
      <w:contextualSpacing/>
    </w:pPr>
  </w:style>
  <w:style w:type="table" w:styleId="Tabelacomgrade">
    <w:name w:val="Table Grid"/>
    <w:basedOn w:val="Tabelanormal"/>
    <w:uiPriority w:val="59"/>
    <w:rsid w:val="00A5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015953"/>
    <w:rPr>
      <w:i/>
      <w:iCs/>
    </w:rPr>
  </w:style>
  <w:style w:type="paragraph" w:customStyle="1" w:styleId="Default">
    <w:name w:val="Default"/>
    <w:rsid w:val="00E6672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grkhzd">
    <w:name w:val="grkhzd"/>
    <w:basedOn w:val="Fontepargpadro"/>
    <w:rsid w:val="0067255D"/>
  </w:style>
  <w:style w:type="character" w:customStyle="1" w:styleId="lrzxr">
    <w:name w:val="lrzxr"/>
    <w:basedOn w:val="Fontepargpadro"/>
    <w:rsid w:val="0067255D"/>
  </w:style>
  <w:style w:type="character" w:customStyle="1" w:styleId="w8qarf">
    <w:name w:val="w8qarf"/>
    <w:basedOn w:val="Fontepargpadro"/>
    <w:rsid w:val="00E60A5F"/>
  </w:style>
  <w:style w:type="character" w:customStyle="1" w:styleId="eq0j8">
    <w:name w:val="eq0j8"/>
    <w:basedOn w:val="Fontepargpadro"/>
    <w:rsid w:val="00E60A5F"/>
  </w:style>
  <w:style w:type="paragraph" w:styleId="SemEspaamento">
    <w:name w:val="No Spacing"/>
    <w:uiPriority w:val="1"/>
    <w:qFormat/>
    <w:rsid w:val="00E50F9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50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uiPriority w:val="34"/>
    <w:rsid w:val="008070A2"/>
  </w:style>
  <w:style w:type="character" w:customStyle="1" w:styleId="Ttulo8Char">
    <w:name w:val="Título 8 Char"/>
    <w:basedOn w:val="Fontepargpadro"/>
    <w:link w:val="Ttulo8"/>
    <w:uiPriority w:val="9"/>
    <w:semiHidden/>
    <w:rsid w:val="00E54DF1"/>
    <w:rPr>
      <w:rFonts w:asciiTheme="majorHAnsi" w:eastAsiaTheme="majorEastAsia" w:hAnsiTheme="majorHAnsi" w:cstheme="majorBidi"/>
      <w:color w:val="272727" w:themeColor="text1" w:themeTint="D8"/>
      <w:sz w:val="21"/>
      <w:szCs w:val="21"/>
    </w:rPr>
  </w:style>
  <w:style w:type="character" w:styleId="MenoPendente">
    <w:name w:val="Unresolved Mention"/>
    <w:basedOn w:val="Fontepargpadro"/>
    <w:uiPriority w:val="99"/>
    <w:semiHidden/>
    <w:unhideWhenUsed/>
    <w:rsid w:val="00E30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0516">
      <w:bodyDiv w:val="1"/>
      <w:marLeft w:val="0"/>
      <w:marRight w:val="0"/>
      <w:marTop w:val="0"/>
      <w:marBottom w:val="0"/>
      <w:divBdr>
        <w:top w:val="none" w:sz="0" w:space="0" w:color="auto"/>
        <w:left w:val="none" w:sz="0" w:space="0" w:color="auto"/>
        <w:bottom w:val="none" w:sz="0" w:space="0" w:color="auto"/>
        <w:right w:val="none" w:sz="0" w:space="0" w:color="auto"/>
      </w:divBdr>
      <w:divsChild>
        <w:div w:id="2073771687">
          <w:marLeft w:val="-30"/>
          <w:marRight w:val="0"/>
          <w:marTop w:val="0"/>
          <w:marBottom w:val="195"/>
          <w:divBdr>
            <w:top w:val="none" w:sz="0" w:space="0" w:color="auto"/>
            <w:left w:val="none" w:sz="0" w:space="0" w:color="auto"/>
            <w:bottom w:val="none" w:sz="0" w:space="0" w:color="auto"/>
            <w:right w:val="none" w:sz="0" w:space="0" w:color="auto"/>
          </w:divBdr>
          <w:divsChild>
            <w:div w:id="472797483">
              <w:marLeft w:val="0"/>
              <w:marRight w:val="0"/>
              <w:marTop w:val="0"/>
              <w:marBottom w:val="0"/>
              <w:divBdr>
                <w:top w:val="none" w:sz="0" w:space="0" w:color="auto"/>
                <w:left w:val="none" w:sz="0" w:space="0" w:color="auto"/>
                <w:bottom w:val="none" w:sz="0" w:space="0" w:color="auto"/>
                <w:right w:val="none" w:sz="0" w:space="0" w:color="auto"/>
              </w:divBdr>
              <w:divsChild>
                <w:div w:id="15648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2786">
      <w:bodyDiv w:val="1"/>
      <w:marLeft w:val="0"/>
      <w:marRight w:val="0"/>
      <w:marTop w:val="0"/>
      <w:marBottom w:val="0"/>
      <w:divBdr>
        <w:top w:val="none" w:sz="0" w:space="0" w:color="auto"/>
        <w:left w:val="none" w:sz="0" w:space="0" w:color="auto"/>
        <w:bottom w:val="none" w:sz="0" w:space="0" w:color="auto"/>
        <w:right w:val="none" w:sz="0" w:space="0" w:color="auto"/>
      </w:divBdr>
      <w:divsChild>
        <w:div w:id="1969512299">
          <w:marLeft w:val="-30"/>
          <w:marRight w:val="240"/>
          <w:marTop w:val="0"/>
          <w:marBottom w:val="195"/>
          <w:divBdr>
            <w:top w:val="none" w:sz="0" w:space="0" w:color="auto"/>
            <w:left w:val="none" w:sz="0" w:space="0" w:color="auto"/>
            <w:bottom w:val="none" w:sz="0" w:space="0" w:color="auto"/>
            <w:right w:val="none" w:sz="0" w:space="0" w:color="auto"/>
          </w:divBdr>
          <w:divsChild>
            <w:div w:id="207884309">
              <w:marLeft w:val="0"/>
              <w:marRight w:val="0"/>
              <w:marTop w:val="0"/>
              <w:marBottom w:val="0"/>
              <w:divBdr>
                <w:top w:val="none" w:sz="0" w:space="0" w:color="auto"/>
                <w:left w:val="none" w:sz="0" w:space="0" w:color="auto"/>
                <w:bottom w:val="none" w:sz="0" w:space="0" w:color="auto"/>
                <w:right w:val="none" w:sz="0" w:space="0" w:color="auto"/>
              </w:divBdr>
              <w:divsChild>
                <w:div w:id="2131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iculos.fipe.org.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4037-804A-45FD-852F-275A0FA4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3439</Words>
  <Characters>18576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Smmithy</dc:creator>
  <cp:lastModifiedBy>COREN PARAÍBA</cp:lastModifiedBy>
  <cp:revision>4</cp:revision>
  <cp:lastPrinted>2021-12-02T13:40:00Z</cp:lastPrinted>
  <dcterms:created xsi:type="dcterms:W3CDTF">2021-11-03T18:47:00Z</dcterms:created>
  <dcterms:modified xsi:type="dcterms:W3CDTF">2021-12-02T14:28:00Z</dcterms:modified>
</cp:coreProperties>
</file>